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DB4" w:rsidRDefault="00586DB4">
      <w:pPr>
        <w:rPr>
          <w:rFonts w:cstheme="minorHAnsi"/>
          <w:b/>
          <w:sz w:val="23"/>
          <w:szCs w:val="23"/>
        </w:rPr>
      </w:pPr>
      <w:r>
        <w:rPr>
          <w:rFonts w:cstheme="minorHAnsi"/>
          <w:b/>
          <w:sz w:val="23"/>
          <w:szCs w:val="23"/>
        </w:rPr>
        <w:t xml:space="preserve">ΘΕΜΑ: </w:t>
      </w:r>
      <w:r w:rsidRPr="00586DB4">
        <w:rPr>
          <w:rFonts w:cstheme="minorHAnsi"/>
          <w:sz w:val="23"/>
          <w:szCs w:val="23"/>
        </w:rPr>
        <w:t xml:space="preserve">Απόψεις </w:t>
      </w:r>
      <w:r w:rsidRPr="00586DB4">
        <w:t>επί του περιεχομένου του φακέλου Μελέτης Περιβαλλοντικώ</w:t>
      </w:r>
      <w:r>
        <w:t>ν Επιπτώσεων (Μ.Π.Ε.) του έργου</w:t>
      </w:r>
      <w:r w:rsidRPr="00586DB4">
        <w:t xml:space="preserve">: </w:t>
      </w:r>
      <w:r>
        <w:rPr>
          <w:b/>
        </w:rPr>
        <w:t xml:space="preserve">«Α.Σ.Π.Η.Ε., εγκατεστημένης ισχύος 44 </w:t>
      </w:r>
      <w:r>
        <w:rPr>
          <w:b/>
          <w:lang w:val="en-US"/>
        </w:rPr>
        <w:t>MW</w:t>
      </w:r>
      <w:r>
        <w:rPr>
          <w:b/>
        </w:rPr>
        <w:t xml:space="preserve">και τα συνοδά του έργα, στη θέση «ΚΗΠΟΣ» </w:t>
      </w:r>
      <w:r w:rsidRPr="00586DB4">
        <w:t xml:space="preserve">των </w:t>
      </w:r>
      <w:r w:rsidRPr="00586DB4">
        <w:rPr>
          <w:u w:val="single"/>
        </w:rPr>
        <w:t>Δ.Ε.</w:t>
      </w:r>
      <w:r w:rsidRPr="005A2F9D">
        <w:rPr>
          <w:b/>
          <w:u w:val="single"/>
        </w:rPr>
        <w:t xml:space="preserve"> </w:t>
      </w:r>
      <w:r w:rsidRPr="00586DB4">
        <w:rPr>
          <w:b/>
        </w:rPr>
        <w:t xml:space="preserve">Αγίου </w:t>
      </w:r>
      <w:r w:rsidRPr="00586DB4">
        <w:t>Δημητρίου, Ανωγείου, Κατσανοχωρίων, των Δήμων Δωδώνης, Ζηρού και Βορείων Τζουμέρκων των</w:t>
      </w:r>
      <w:r w:rsidRPr="00586DB4">
        <w:rPr>
          <w:u w:val="single"/>
        </w:rPr>
        <w:t xml:space="preserve">  </w:t>
      </w:r>
      <w:r w:rsidRPr="00586DB4">
        <w:t>Π.Ε. Ιωαννίνων και Πρέβεζας, Περιφέρειας Ηπείρου</w:t>
      </w:r>
      <w:r>
        <w:rPr>
          <w:b/>
        </w:rPr>
        <w:t>.»</w:t>
      </w:r>
    </w:p>
    <w:p w:rsidR="00221089" w:rsidRPr="00BF47D0" w:rsidRDefault="00586DB4">
      <w:pPr>
        <w:rPr>
          <w:rFonts w:cstheme="minorHAnsi"/>
          <w:b/>
          <w:sz w:val="23"/>
          <w:szCs w:val="23"/>
        </w:rPr>
      </w:pPr>
      <w:r>
        <w:rPr>
          <w:rFonts w:cstheme="minorHAnsi"/>
          <w:b/>
          <w:sz w:val="23"/>
          <w:szCs w:val="23"/>
        </w:rPr>
        <w:t>ΕΙΣΗΓΗΤ</w:t>
      </w:r>
      <w:r w:rsidR="001C7831">
        <w:rPr>
          <w:rFonts w:cstheme="minorHAnsi"/>
          <w:b/>
          <w:sz w:val="23"/>
          <w:szCs w:val="23"/>
        </w:rPr>
        <w:t>Η</w:t>
      </w:r>
      <w:r>
        <w:rPr>
          <w:rFonts w:cstheme="minorHAnsi"/>
          <w:b/>
          <w:sz w:val="23"/>
          <w:szCs w:val="23"/>
        </w:rPr>
        <w:t>Σ</w:t>
      </w:r>
      <w:r w:rsidR="00BF47D0">
        <w:rPr>
          <w:rFonts w:cstheme="minorHAnsi"/>
          <w:b/>
          <w:sz w:val="23"/>
          <w:szCs w:val="23"/>
        </w:rPr>
        <w:t xml:space="preserve">: </w:t>
      </w:r>
      <w:r>
        <w:rPr>
          <w:rFonts w:cstheme="minorHAnsi"/>
          <w:b/>
          <w:sz w:val="23"/>
          <w:szCs w:val="23"/>
        </w:rPr>
        <w:t>Αντιδήμαρχος κ</w:t>
      </w:r>
      <w:r w:rsidR="00BF47D0">
        <w:rPr>
          <w:rFonts w:cstheme="minorHAnsi"/>
          <w:b/>
          <w:sz w:val="23"/>
          <w:szCs w:val="23"/>
        </w:rPr>
        <w:t>.</w:t>
      </w:r>
      <w:r>
        <w:rPr>
          <w:rFonts w:cstheme="minorHAnsi"/>
          <w:b/>
          <w:sz w:val="23"/>
          <w:szCs w:val="23"/>
        </w:rPr>
        <w:t>Αθανασόπουλος</w:t>
      </w:r>
    </w:p>
    <w:p w:rsidR="00221089" w:rsidRPr="00CB5A0B" w:rsidRDefault="00BF0806">
      <w:pPr>
        <w:rPr>
          <w:rFonts w:cstheme="minorHAnsi"/>
          <w:sz w:val="24"/>
          <w:szCs w:val="24"/>
        </w:rPr>
      </w:pPr>
      <w:r w:rsidRPr="00CB5A0B">
        <w:rPr>
          <w:rFonts w:cstheme="minorHAnsi"/>
          <w:b/>
          <w:sz w:val="24"/>
          <w:szCs w:val="24"/>
        </w:rPr>
        <w:t>ΤΟ ΕΡΓΟ</w:t>
      </w:r>
      <w:r w:rsidR="00C008E1" w:rsidRPr="00CB5A0B">
        <w:rPr>
          <w:rFonts w:cstheme="minorHAnsi"/>
          <w:sz w:val="24"/>
          <w:szCs w:val="24"/>
        </w:rPr>
        <w:t>:</w:t>
      </w:r>
    </w:p>
    <w:p w:rsidR="009E48FC" w:rsidRPr="00D51B5F" w:rsidRDefault="006B3DEC" w:rsidP="00B61107">
      <w:pPr>
        <w:spacing w:after="120"/>
        <w:ind w:firstLine="720"/>
        <w:jc w:val="both"/>
        <w:rPr>
          <w:rFonts w:cstheme="minorHAnsi"/>
          <w:sz w:val="23"/>
          <w:szCs w:val="23"/>
        </w:rPr>
      </w:pPr>
      <w:r w:rsidRPr="00D51B5F">
        <w:rPr>
          <w:rFonts w:cstheme="minorHAnsi"/>
          <w:sz w:val="23"/>
          <w:szCs w:val="23"/>
        </w:rPr>
        <w:t xml:space="preserve">Πρόκειται για </w:t>
      </w:r>
      <w:r w:rsidR="009E48FC" w:rsidRPr="00D51B5F">
        <w:rPr>
          <w:rFonts w:cstheme="minorHAnsi"/>
          <w:sz w:val="23"/>
          <w:szCs w:val="23"/>
        </w:rPr>
        <w:t>Αιολικό σταθμό παραγωγής ηλεκτρικής ενέργειας</w:t>
      </w:r>
      <w:r w:rsidRPr="00D51B5F">
        <w:rPr>
          <w:rFonts w:cstheme="minorHAnsi"/>
          <w:sz w:val="23"/>
          <w:szCs w:val="23"/>
        </w:rPr>
        <w:t xml:space="preserve"> (ΑΣΠΗΕ)</w:t>
      </w:r>
      <w:r w:rsidR="009E48FC" w:rsidRPr="00D51B5F">
        <w:rPr>
          <w:rFonts w:cstheme="minorHAnsi"/>
          <w:sz w:val="23"/>
          <w:szCs w:val="23"/>
        </w:rPr>
        <w:t xml:space="preserve"> εγκατεστημένης ισχύος 44MW και τα συνοδά του έργα (οδοποιία – διασύνδεση) στη θέση «Κήπος», των Δ.Ε Αγίου Δημητρίου, Ανωγείου, Κατσανοχωρίων των Δήμων Δωδώνης, Ζηρού και Βορείων Τζουμέρκων, των Π.Ε Ιωαννίνων και Πρέβεζας στην Περιφέρεια Ηπείρου.</w:t>
      </w:r>
    </w:p>
    <w:p w:rsidR="006B3DEC" w:rsidRPr="00D51B5F" w:rsidRDefault="006B3DEC" w:rsidP="006B3DEC">
      <w:pPr>
        <w:pStyle w:val="Default"/>
        <w:ind w:firstLine="720"/>
        <w:jc w:val="both"/>
        <w:rPr>
          <w:rFonts w:asciiTheme="minorHAnsi" w:hAnsiTheme="minorHAnsi" w:cstheme="minorHAnsi"/>
          <w:sz w:val="23"/>
          <w:szCs w:val="23"/>
        </w:rPr>
      </w:pPr>
      <w:r w:rsidRPr="00D51B5F">
        <w:rPr>
          <w:rFonts w:asciiTheme="minorHAnsi" w:hAnsiTheme="minorHAnsi" w:cstheme="minorHAnsi"/>
          <w:sz w:val="23"/>
          <w:szCs w:val="23"/>
        </w:rPr>
        <w:t xml:space="preserve">Το έργο αφορά την εγκατάσταση αιολικού πάρκου (σταθμού) παραγωγής ηλεκτρικής ενέργειας </w:t>
      </w:r>
      <w:r w:rsidRPr="00D51B5F">
        <w:rPr>
          <w:rFonts w:asciiTheme="minorHAnsi" w:hAnsiTheme="minorHAnsi" w:cstheme="minorHAnsi"/>
          <w:b/>
          <w:sz w:val="23"/>
          <w:szCs w:val="23"/>
        </w:rPr>
        <w:t>οκτώ (-8-) Ανεμογεννητριών</w:t>
      </w:r>
      <w:r w:rsidRPr="00D51B5F">
        <w:rPr>
          <w:rFonts w:asciiTheme="minorHAnsi" w:hAnsiTheme="minorHAnsi" w:cstheme="minorHAnsi"/>
          <w:sz w:val="23"/>
          <w:szCs w:val="23"/>
        </w:rPr>
        <w:t xml:space="preserve"> ισχύος </w:t>
      </w:r>
      <w:r w:rsidRPr="00D51B5F">
        <w:rPr>
          <w:rFonts w:asciiTheme="minorHAnsi" w:hAnsiTheme="minorHAnsi" w:cstheme="minorHAnsi"/>
          <w:b/>
          <w:sz w:val="23"/>
          <w:szCs w:val="23"/>
        </w:rPr>
        <w:t>5,5MW</w:t>
      </w:r>
      <w:r w:rsidRPr="00D51B5F">
        <w:rPr>
          <w:rFonts w:asciiTheme="minorHAnsi" w:hAnsiTheme="minorHAnsi" w:cstheme="minorHAnsi"/>
          <w:sz w:val="23"/>
          <w:szCs w:val="23"/>
        </w:rPr>
        <w:t xml:space="preserve"> εκάστη και με </w:t>
      </w:r>
      <w:r w:rsidRPr="00D51B5F">
        <w:rPr>
          <w:rFonts w:asciiTheme="minorHAnsi" w:hAnsiTheme="minorHAnsi" w:cstheme="minorHAnsi"/>
          <w:b/>
          <w:sz w:val="23"/>
          <w:szCs w:val="23"/>
        </w:rPr>
        <w:t>διάμετρο ρότορα 158 μέτρα</w:t>
      </w:r>
      <w:r w:rsidRPr="00D51B5F">
        <w:rPr>
          <w:rFonts w:asciiTheme="minorHAnsi" w:hAnsiTheme="minorHAnsi" w:cstheme="minorHAnsi"/>
          <w:sz w:val="23"/>
          <w:szCs w:val="23"/>
        </w:rPr>
        <w:t xml:space="preserve"> στη θέση «Κήπος», των Δ.Ε Αγίου Δημητρίου, Ανωγείου, Κατσανοχωρίων των Δήμων Δωδώνης, Ζηρού και Βορείων Τζουμέρκων, των Π.Ε Ιωαννίνων και Πρέβεζας στην Περιφέρεια Ηπείρου καθώς και τα συνοδά του έργα (Οδοποιία - Διασύνδεση). </w:t>
      </w:r>
    </w:p>
    <w:p w:rsidR="00BF0806" w:rsidRPr="00D51B5F" w:rsidRDefault="00BF0806" w:rsidP="006B3DEC">
      <w:pPr>
        <w:pStyle w:val="Default"/>
        <w:ind w:firstLine="720"/>
        <w:jc w:val="both"/>
        <w:rPr>
          <w:rFonts w:asciiTheme="minorHAnsi" w:hAnsiTheme="minorHAnsi" w:cstheme="minorHAnsi"/>
          <w:sz w:val="23"/>
          <w:szCs w:val="23"/>
        </w:rPr>
      </w:pPr>
    </w:p>
    <w:p w:rsidR="0036605F" w:rsidRPr="00D51B5F" w:rsidRDefault="0036605F" w:rsidP="00BF0806">
      <w:pPr>
        <w:pStyle w:val="Default"/>
        <w:ind w:firstLine="720"/>
        <w:jc w:val="both"/>
        <w:rPr>
          <w:rFonts w:asciiTheme="minorHAnsi" w:hAnsiTheme="minorHAnsi" w:cstheme="minorHAnsi"/>
          <w:color w:val="auto"/>
          <w:sz w:val="23"/>
          <w:szCs w:val="23"/>
        </w:rPr>
      </w:pPr>
      <w:r w:rsidRPr="00D51B5F">
        <w:rPr>
          <w:rFonts w:asciiTheme="minorHAnsi" w:hAnsiTheme="minorHAnsi" w:cstheme="minorHAnsi"/>
          <w:sz w:val="23"/>
          <w:szCs w:val="23"/>
        </w:rPr>
        <w:t xml:space="preserve">Η περιοχή του έργου ανήκει διοικητικά στις Τ.Κ Πλατανούσας και Μονολιθίου, της Δ.Ε Κατσανοχωρίων, στην Τ. Κ Σκλίβανης του Δήμου Δωδώνης και μικρό τμήμα του πολυγώνου </w:t>
      </w:r>
      <w:r w:rsidRPr="00D51B5F">
        <w:rPr>
          <w:rFonts w:asciiTheme="minorHAnsi" w:hAnsiTheme="minorHAnsi" w:cstheme="minorHAnsi"/>
          <w:color w:val="auto"/>
          <w:sz w:val="23"/>
          <w:szCs w:val="23"/>
        </w:rPr>
        <w:t xml:space="preserve">στην Τ.Κ Ανωγείου του Δήμου Ζηρού </w:t>
      </w:r>
    </w:p>
    <w:p w:rsidR="0036605F" w:rsidRPr="00D51B5F" w:rsidRDefault="0036605F" w:rsidP="00BF0806">
      <w:pPr>
        <w:pStyle w:val="Default"/>
        <w:ind w:firstLine="720"/>
        <w:jc w:val="both"/>
        <w:rPr>
          <w:rFonts w:asciiTheme="minorHAnsi" w:hAnsiTheme="minorHAnsi" w:cstheme="minorHAnsi"/>
          <w:sz w:val="23"/>
          <w:szCs w:val="23"/>
        </w:rPr>
      </w:pPr>
      <w:r w:rsidRPr="00D51B5F">
        <w:rPr>
          <w:rFonts w:asciiTheme="minorHAnsi" w:hAnsiTheme="minorHAnsi" w:cstheme="minorHAnsi"/>
          <w:sz w:val="23"/>
          <w:szCs w:val="23"/>
        </w:rPr>
        <w:t xml:space="preserve">Οι πλησιέστεροι οικισμοί στην ευρύτερη περιοχή εγκατάστασης του έργου είναι η Πλατανούσα (463 κατ.), η Σκλίβανη (235 κατ.) και το Μονολίθι (183 κατ.). </w:t>
      </w:r>
    </w:p>
    <w:p w:rsidR="0036605F" w:rsidRPr="00D51B5F" w:rsidRDefault="0036605F" w:rsidP="00BF0806">
      <w:pPr>
        <w:pStyle w:val="Default"/>
        <w:ind w:firstLine="720"/>
        <w:jc w:val="both"/>
        <w:rPr>
          <w:rFonts w:asciiTheme="minorHAnsi" w:hAnsiTheme="minorHAnsi" w:cstheme="minorHAnsi"/>
          <w:sz w:val="23"/>
          <w:szCs w:val="23"/>
        </w:rPr>
      </w:pPr>
      <w:r w:rsidRPr="00D51B5F">
        <w:rPr>
          <w:rFonts w:asciiTheme="minorHAnsi" w:hAnsiTheme="minorHAnsi" w:cstheme="minorHAnsi"/>
          <w:sz w:val="23"/>
          <w:szCs w:val="23"/>
        </w:rPr>
        <w:t>Όσον αφορά τα συνοδά έργα του ΑΣΠΗΕ η οδοποιία αναπτύσσεται σε εκτάσεις των Τ.Κ Σκλίβανης και Πλατανούσας ενώ το δίκτυο διασύνδεσης διατρέχει εκτάσεις που ανήκουν στις Τ.Κ Σκλίβανης, Ανωγείου, Γοργόμυλου, Αμμότοπου, Γκριμπόβου και Γραμμενίτσας</w:t>
      </w:r>
      <w:r w:rsidR="00141221" w:rsidRPr="00D51B5F">
        <w:rPr>
          <w:rFonts w:asciiTheme="minorHAnsi" w:hAnsiTheme="minorHAnsi" w:cstheme="minorHAnsi"/>
          <w:sz w:val="23"/>
          <w:szCs w:val="23"/>
        </w:rPr>
        <w:t xml:space="preserve"> </w:t>
      </w:r>
    </w:p>
    <w:p w:rsidR="00BF0806" w:rsidRPr="003D393D" w:rsidRDefault="00BF0806" w:rsidP="0036605F">
      <w:pPr>
        <w:pStyle w:val="Default"/>
        <w:rPr>
          <w:rFonts w:asciiTheme="minorHAnsi" w:hAnsiTheme="minorHAnsi" w:cstheme="minorHAnsi"/>
          <w:b/>
          <w:bCs/>
          <w:sz w:val="23"/>
          <w:szCs w:val="23"/>
        </w:rPr>
      </w:pPr>
    </w:p>
    <w:p w:rsidR="00D54B21" w:rsidRPr="003D393D" w:rsidRDefault="00D54B21" w:rsidP="0036605F">
      <w:pPr>
        <w:pStyle w:val="Default"/>
        <w:rPr>
          <w:rFonts w:asciiTheme="minorHAnsi" w:hAnsiTheme="minorHAnsi" w:cstheme="minorHAnsi"/>
          <w:b/>
          <w:bCs/>
          <w:sz w:val="23"/>
          <w:szCs w:val="23"/>
        </w:rPr>
      </w:pPr>
    </w:p>
    <w:p w:rsidR="00BF0806" w:rsidRPr="00D51B5F" w:rsidRDefault="00D51B5F" w:rsidP="0036605F">
      <w:pPr>
        <w:pStyle w:val="Default"/>
        <w:rPr>
          <w:rFonts w:asciiTheme="minorHAnsi" w:hAnsiTheme="minorHAnsi" w:cstheme="minorHAnsi"/>
          <w:b/>
          <w:bCs/>
          <w:sz w:val="23"/>
          <w:szCs w:val="23"/>
        </w:rPr>
      </w:pPr>
      <w:r w:rsidRPr="00D51B5F">
        <w:rPr>
          <w:rFonts w:asciiTheme="minorHAnsi" w:hAnsiTheme="minorHAnsi" w:cstheme="minorHAnsi"/>
          <w:b/>
          <w:bCs/>
          <w:sz w:val="23"/>
          <w:szCs w:val="23"/>
        </w:rPr>
        <w:t xml:space="preserve">ΤΕΧΝΙΚΑ </w:t>
      </w:r>
      <w:r w:rsidR="00BF0806" w:rsidRPr="00D51B5F">
        <w:rPr>
          <w:rFonts w:asciiTheme="minorHAnsi" w:hAnsiTheme="minorHAnsi" w:cstheme="minorHAnsi"/>
          <w:b/>
          <w:bCs/>
          <w:sz w:val="23"/>
          <w:szCs w:val="23"/>
        </w:rPr>
        <w:t>ΣΤΟΙΧΕΙΑ ΤΟΥ ΕΡΓΟΥ</w:t>
      </w:r>
    </w:p>
    <w:p w:rsidR="00BF0806" w:rsidRPr="00D51B5F" w:rsidRDefault="00BF0806" w:rsidP="0036605F">
      <w:pPr>
        <w:pStyle w:val="Default"/>
        <w:rPr>
          <w:rFonts w:asciiTheme="minorHAnsi" w:hAnsiTheme="minorHAnsi" w:cstheme="minorHAnsi"/>
          <w:b/>
          <w:bCs/>
          <w:sz w:val="23"/>
          <w:szCs w:val="23"/>
        </w:rPr>
      </w:pPr>
    </w:p>
    <w:p w:rsidR="00A40898" w:rsidRPr="00D51B5F" w:rsidRDefault="00D51B5F" w:rsidP="00D66C70">
      <w:pPr>
        <w:pStyle w:val="Default"/>
        <w:ind w:firstLine="720"/>
        <w:jc w:val="both"/>
        <w:rPr>
          <w:rFonts w:asciiTheme="minorHAnsi" w:hAnsiTheme="minorHAnsi" w:cstheme="minorHAnsi"/>
          <w:sz w:val="23"/>
          <w:szCs w:val="23"/>
        </w:rPr>
      </w:pPr>
      <w:r w:rsidRPr="00D51B5F">
        <w:rPr>
          <w:rFonts w:asciiTheme="minorHAnsi" w:hAnsiTheme="minorHAnsi" w:cstheme="minorHAnsi"/>
          <w:bCs/>
          <w:sz w:val="23"/>
          <w:szCs w:val="23"/>
        </w:rPr>
        <w:t xml:space="preserve">Η εγκατάσταση του ΑΣΠΗΕ </w:t>
      </w:r>
      <w:r>
        <w:rPr>
          <w:rFonts w:asciiTheme="minorHAnsi" w:hAnsiTheme="minorHAnsi" w:cstheme="minorHAnsi"/>
          <w:bCs/>
          <w:sz w:val="23"/>
          <w:szCs w:val="23"/>
        </w:rPr>
        <w:t xml:space="preserve">προτείνεται σε δύο γήπεδα-πολύγωνα, </w:t>
      </w:r>
      <w:r w:rsidRPr="00D51B5F">
        <w:rPr>
          <w:rFonts w:asciiTheme="minorHAnsi" w:hAnsiTheme="minorHAnsi" w:cstheme="minorHAnsi"/>
          <w:bCs/>
          <w:sz w:val="23"/>
          <w:szCs w:val="23"/>
        </w:rPr>
        <w:t>πολύγωνο</w:t>
      </w:r>
      <w:r w:rsidR="0036605F" w:rsidRPr="00D51B5F">
        <w:rPr>
          <w:rFonts w:asciiTheme="minorHAnsi" w:hAnsiTheme="minorHAnsi" w:cstheme="minorHAnsi"/>
          <w:bCs/>
          <w:sz w:val="23"/>
          <w:szCs w:val="23"/>
        </w:rPr>
        <w:t xml:space="preserve"> A </w:t>
      </w:r>
      <w:r w:rsidRPr="00D51B5F">
        <w:rPr>
          <w:rFonts w:asciiTheme="minorHAnsi" w:hAnsiTheme="minorHAnsi" w:cstheme="minorHAnsi"/>
          <w:bCs/>
          <w:sz w:val="23"/>
          <w:szCs w:val="23"/>
        </w:rPr>
        <w:t>εμβαδού</w:t>
      </w:r>
      <w:r w:rsidR="0036605F" w:rsidRPr="00D51B5F">
        <w:rPr>
          <w:rFonts w:asciiTheme="minorHAnsi" w:hAnsiTheme="minorHAnsi" w:cstheme="minorHAnsi"/>
          <w:bCs/>
          <w:sz w:val="23"/>
          <w:szCs w:val="23"/>
        </w:rPr>
        <w:t xml:space="preserve"> 2.231.505,79 τ.μ. </w:t>
      </w:r>
      <w:r>
        <w:rPr>
          <w:rFonts w:asciiTheme="minorHAnsi" w:hAnsiTheme="minorHAnsi" w:cstheme="minorHAnsi"/>
          <w:bCs/>
          <w:sz w:val="23"/>
          <w:szCs w:val="23"/>
        </w:rPr>
        <w:t xml:space="preserve">(ή </w:t>
      </w:r>
      <w:r w:rsidRPr="00D66C70">
        <w:rPr>
          <w:rFonts w:asciiTheme="minorHAnsi" w:hAnsiTheme="minorHAnsi" w:cstheme="minorHAnsi"/>
          <w:b/>
          <w:bCs/>
          <w:sz w:val="23"/>
          <w:szCs w:val="23"/>
        </w:rPr>
        <w:t>2.231,51</w:t>
      </w:r>
      <w:r>
        <w:rPr>
          <w:rFonts w:asciiTheme="minorHAnsi" w:hAnsiTheme="minorHAnsi" w:cstheme="minorHAnsi"/>
          <w:bCs/>
          <w:sz w:val="23"/>
          <w:szCs w:val="23"/>
        </w:rPr>
        <w:t xml:space="preserve"> στρ.) και </w:t>
      </w:r>
      <w:r w:rsidRPr="00D51B5F">
        <w:rPr>
          <w:rFonts w:asciiTheme="minorHAnsi" w:hAnsiTheme="minorHAnsi" w:cstheme="minorHAnsi"/>
          <w:bCs/>
          <w:sz w:val="23"/>
          <w:szCs w:val="23"/>
        </w:rPr>
        <w:t xml:space="preserve">πολύγωνο </w:t>
      </w:r>
      <w:r w:rsidR="00A40898" w:rsidRPr="00D51B5F">
        <w:rPr>
          <w:rFonts w:asciiTheme="minorHAnsi" w:hAnsiTheme="minorHAnsi" w:cstheme="minorHAnsi"/>
          <w:bCs/>
          <w:sz w:val="23"/>
          <w:szCs w:val="23"/>
        </w:rPr>
        <w:t xml:space="preserve">B </w:t>
      </w:r>
      <w:r w:rsidRPr="00D51B5F">
        <w:rPr>
          <w:rFonts w:asciiTheme="minorHAnsi" w:hAnsiTheme="minorHAnsi" w:cstheme="minorHAnsi"/>
          <w:bCs/>
          <w:sz w:val="23"/>
          <w:szCs w:val="23"/>
        </w:rPr>
        <w:t>εμβαδού</w:t>
      </w:r>
      <w:r w:rsidR="00A40898" w:rsidRPr="00D51B5F">
        <w:rPr>
          <w:rFonts w:asciiTheme="minorHAnsi" w:hAnsiTheme="minorHAnsi" w:cstheme="minorHAnsi"/>
          <w:bCs/>
          <w:sz w:val="23"/>
          <w:szCs w:val="23"/>
        </w:rPr>
        <w:t xml:space="preserve"> 1.189.788,76 τ.μ. </w:t>
      </w:r>
    </w:p>
    <w:p w:rsidR="0036605F" w:rsidRDefault="00D51B5F" w:rsidP="00D51B5F">
      <w:pPr>
        <w:jc w:val="both"/>
        <w:rPr>
          <w:rFonts w:cstheme="minorHAnsi"/>
          <w:sz w:val="23"/>
          <w:szCs w:val="23"/>
        </w:rPr>
      </w:pPr>
      <w:r>
        <w:rPr>
          <w:rFonts w:cstheme="minorHAnsi"/>
          <w:sz w:val="23"/>
          <w:szCs w:val="23"/>
        </w:rPr>
        <w:t xml:space="preserve">(ή </w:t>
      </w:r>
      <w:r w:rsidRPr="00D66C70">
        <w:rPr>
          <w:rFonts w:cstheme="minorHAnsi"/>
          <w:b/>
          <w:sz w:val="23"/>
          <w:szCs w:val="23"/>
        </w:rPr>
        <w:t>1.189,79</w:t>
      </w:r>
      <w:r>
        <w:rPr>
          <w:rFonts w:cstheme="minorHAnsi"/>
          <w:sz w:val="23"/>
          <w:szCs w:val="23"/>
        </w:rPr>
        <w:t xml:space="preserve"> στρ.).</w:t>
      </w:r>
    </w:p>
    <w:p w:rsidR="003637C5" w:rsidRDefault="003637C5" w:rsidP="00D66C70">
      <w:pPr>
        <w:pStyle w:val="Default"/>
        <w:ind w:firstLine="720"/>
        <w:jc w:val="both"/>
        <w:rPr>
          <w:sz w:val="23"/>
          <w:szCs w:val="23"/>
        </w:rPr>
      </w:pPr>
      <w:r>
        <w:rPr>
          <w:sz w:val="23"/>
          <w:szCs w:val="23"/>
        </w:rPr>
        <w:t xml:space="preserve">Ο ΑΣΠΗΕ θα έχει συνολική εγκατεστημένη ηλεκτρική ισχύ </w:t>
      </w:r>
      <w:r w:rsidRPr="00D66C70">
        <w:rPr>
          <w:b/>
          <w:sz w:val="23"/>
          <w:szCs w:val="23"/>
        </w:rPr>
        <w:t>44ΜW</w:t>
      </w:r>
      <w:r>
        <w:rPr>
          <w:sz w:val="23"/>
          <w:szCs w:val="23"/>
        </w:rPr>
        <w:t xml:space="preserve">. Θα αποτελείται από </w:t>
      </w:r>
      <w:r w:rsidRPr="00D66C70">
        <w:rPr>
          <w:b/>
          <w:sz w:val="23"/>
          <w:szCs w:val="23"/>
        </w:rPr>
        <w:t>οκτώ (-8-)</w:t>
      </w:r>
      <w:r>
        <w:rPr>
          <w:sz w:val="23"/>
          <w:szCs w:val="23"/>
        </w:rPr>
        <w:t xml:space="preserve"> τρίπτερες ανεμογεννήτριες, ισχύος 5,5ΜW έκαστη, οριζόντιου άξονα. O τύπος ανεμογεννητριών που θα χρησιμοποιηθεί είναι ο </w:t>
      </w:r>
      <w:r>
        <w:rPr>
          <w:i/>
          <w:iCs/>
          <w:sz w:val="23"/>
          <w:szCs w:val="23"/>
        </w:rPr>
        <w:t xml:space="preserve">GENERAL ELECTRIC GE158 </w:t>
      </w:r>
      <w:r>
        <w:rPr>
          <w:sz w:val="23"/>
          <w:szCs w:val="23"/>
        </w:rPr>
        <w:t xml:space="preserve">ονομαστικής ισχύος 5,5 MW, δρομέα τριών πτερυγίων διαμέτρου 158m και ύψος πύργου ίσο με 101m. </w:t>
      </w:r>
      <w:r>
        <w:rPr>
          <w:sz w:val="22"/>
          <w:szCs w:val="22"/>
        </w:rPr>
        <w:t xml:space="preserve"> Η ε</w:t>
      </w:r>
      <w:r w:rsidRPr="003637C5">
        <w:rPr>
          <w:sz w:val="23"/>
          <w:szCs w:val="23"/>
        </w:rPr>
        <w:t>πιφάνεια σ</w:t>
      </w:r>
      <w:r>
        <w:rPr>
          <w:sz w:val="23"/>
          <w:szCs w:val="23"/>
        </w:rPr>
        <w:t>άρωσης είναι 19,61 στρ.</w:t>
      </w:r>
    </w:p>
    <w:p w:rsidR="003637C5" w:rsidRPr="003637C5" w:rsidRDefault="003637C5" w:rsidP="003637C5">
      <w:pPr>
        <w:pStyle w:val="Default"/>
        <w:jc w:val="both"/>
        <w:rPr>
          <w:sz w:val="23"/>
          <w:szCs w:val="23"/>
        </w:rPr>
      </w:pPr>
      <w:r>
        <w:rPr>
          <w:sz w:val="23"/>
          <w:szCs w:val="23"/>
        </w:rPr>
        <w:t xml:space="preserve"> </w:t>
      </w:r>
      <w:r w:rsidRPr="003637C5">
        <w:rPr>
          <w:sz w:val="23"/>
          <w:szCs w:val="23"/>
        </w:rPr>
        <w:t xml:space="preserve"> </w:t>
      </w:r>
    </w:p>
    <w:p w:rsidR="003637C5" w:rsidRDefault="003637C5" w:rsidP="00D66C70">
      <w:pPr>
        <w:ind w:firstLine="720"/>
        <w:jc w:val="both"/>
        <w:rPr>
          <w:sz w:val="23"/>
          <w:szCs w:val="23"/>
        </w:rPr>
      </w:pPr>
      <w:r>
        <w:rPr>
          <w:sz w:val="23"/>
          <w:szCs w:val="23"/>
        </w:rPr>
        <w:t xml:space="preserve">Για τις ανάγκες ανέγερσης των ανεμογεννητριών θα κατασκευαστούν οι αντίστοιχες πλατείες ανέγερσης. Οι πλατείες θα αποτελούν </w:t>
      </w:r>
      <w:r w:rsidRPr="003637C5">
        <w:rPr>
          <w:b/>
          <w:sz w:val="23"/>
          <w:szCs w:val="23"/>
        </w:rPr>
        <w:t>επίπεδες επιφάνειες 5 στρεμμάτων</w:t>
      </w:r>
      <w:r>
        <w:rPr>
          <w:sz w:val="23"/>
          <w:szCs w:val="23"/>
        </w:rPr>
        <w:t xml:space="preserve"> περίπου, επί των οποίων θα γίνεται η συναρμολόγηση των τμημάτων των Α/Γ (πύργος, γεννήτρια, υποσυστήματα, κτλ) και οι χειρισμοί ανύψωσης και τοποθέτησης τους.</w:t>
      </w:r>
    </w:p>
    <w:p w:rsidR="003637C5" w:rsidRDefault="003637C5" w:rsidP="00D66C70">
      <w:pPr>
        <w:pStyle w:val="Default"/>
        <w:ind w:firstLine="720"/>
        <w:jc w:val="both"/>
        <w:rPr>
          <w:sz w:val="23"/>
          <w:szCs w:val="23"/>
        </w:rPr>
      </w:pPr>
      <w:r>
        <w:rPr>
          <w:sz w:val="23"/>
          <w:szCs w:val="23"/>
        </w:rPr>
        <w:t xml:space="preserve">Για τη στήριξη και λειτουργία της κάθε Α/Γ θα κατασκευαστεί βάση θεμελίωσης από οπλισμένο σκυρόδεμα. </w:t>
      </w:r>
    </w:p>
    <w:p w:rsidR="003637C5" w:rsidRDefault="003637C5" w:rsidP="00D66C70">
      <w:pPr>
        <w:ind w:firstLine="720"/>
        <w:jc w:val="both"/>
        <w:rPr>
          <w:sz w:val="23"/>
          <w:szCs w:val="23"/>
        </w:rPr>
      </w:pPr>
      <w:r>
        <w:rPr>
          <w:sz w:val="23"/>
          <w:szCs w:val="23"/>
        </w:rPr>
        <w:t xml:space="preserve">Στην θέση της κάθε ανεμογεννήτριας θα εκσκαφτεί η βάση της </w:t>
      </w:r>
      <w:r w:rsidRPr="003637C5">
        <w:rPr>
          <w:b/>
          <w:sz w:val="23"/>
          <w:szCs w:val="23"/>
        </w:rPr>
        <w:t xml:space="preserve">θεμελίωσης κυκλικής διατομής </w:t>
      </w:r>
      <w:r>
        <w:rPr>
          <w:sz w:val="23"/>
          <w:szCs w:val="23"/>
        </w:rPr>
        <w:t xml:space="preserve">διαμέτρου </w:t>
      </w:r>
      <w:r w:rsidRPr="003637C5">
        <w:rPr>
          <w:b/>
          <w:sz w:val="23"/>
          <w:szCs w:val="23"/>
        </w:rPr>
        <w:t>20 μέτρων</w:t>
      </w:r>
      <w:r>
        <w:rPr>
          <w:sz w:val="23"/>
          <w:szCs w:val="23"/>
        </w:rPr>
        <w:t xml:space="preserve"> περίπου και </w:t>
      </w:r>
      <w:r w:rsidRPr="003637C5">
        <w:rPr>
          <w:b/>
          <w:sz w:val="23"/>
          <w:szCs w:val="23"/>
        </w:rPr>
        <w:t>βάθους 2,5-3 μέτρων</w:t>
      </w:r>
      <w:r>
        <w:rPr>
          <w:sz w:val="23"/>
          <w:szCs w:val="23"/>
        </w:rPr>
        <w:t xml:space="preserve">. Στον πυθμένα της βάσης, πριν την ρίψη του </w:t>
      </w:r>
      <w:r w:rsidRPr="003637C5">
        <w:rPr>
          <w:b/>
          <w:sz w:val="23"/>
          <w:szCs w:val="23"/>
        </w:rPr>
        <w:t>οπλισμένου σκυροδέματος</w:t>
      </w:r>
      <w:r>
        <w:rPr>
          <w:sz w:val="23"/>
          <w:szCs w:val="23"/>
        </w:rPr>
        <w:t xml:space="preserve"> θα γίνει η έκχυση άοπλου σκυροδέματος (</w:t>
      </w:r>
      <w:r w:rsidRPr="003637C5">
        <w:rPr>
          <w:b/>
          <w:sz w:val="23"/>
          <w:szCs w:val="23"/>
        </w:rPr>
        <w:t xml:space="preserve">μπετόν </w:t>
      </w:r>
      <w:r w:rsidRPr="003637C5">
        <w:rPr>
          <w:b/>
          <w:sz w:val="23"/>
          <w:szCs w:val="23"/>
        </w:rPr>
        <w:lastRenderedPageBreak/>
        <w:t>καθαριότητας</w:t>
      </w:r>
      <w:r>
        <w:rPr>
          <w:sz w:val="23"/>
          <w:szCs w:val="23"/>
        </w:rPr>
        <w:t xml:space="preserve">) με πάχος περίπου 10 εκατοστών. Πριν την έκχυση του σκυροδέματος θα τοποθετηθούν </w:t>
      </w:r>
      <w:r w:rsidRPr="003637C5">
        <w:rPr>
          <w:b/>
          <w:sz w:val="23"/>
          <w:szCs w:val="23"/>
        </w:rPr>
        <w:t>τα ηλεκτρόδια γείωσης</w:t>
      </w:r>
      <w:r>
        <w:rPr>
          <w:sz w:val="23"/>
          <w:szCs w:val="23"/>
        </w:rPr>
        <w:t xml:space="preserve">, θα τοποθετηθούν </w:t>
      </w:r>
      <w:r w:rsidRPr="003637C5">
        <w:rPr>
          <w:b/>
          <w:sz w:val="23"/>
          <w:szCs w:val="23"/>
        </w:rPr>
        <w:t>κάθετα στο επίπεδο του πυθμένα της βάσης</w:t>
      </w:r>
      <w:r>
        <w:rPr>
          <w:sz w:val="23"/>
          <w:szCs w:val="23"/>
        </w:rPr>
        <w:t xml:space="preserve"> στήριξης σε οπές που θα διανοιχτούν κατά την φάση των εκσκαφών. Οι ταινίες τη θεμελιακής γείωσης θα εγκατασταθούν </w:t>
      </w:r>
      <w:r w:rsidRPr="003637C5">
        <w:rPr>
          <w:b/>
          <w:sz w:val="23"/>
          <w:szCs w:val="23"/>
        </w:rPr>
        <w:t>ακτινικά και περιμετρικά της βάσης θεμελίωσης</w:t>
      </w:r>
      <w:r>
        <w:rPr>
          <w:sz w:val="23"/>
          <w:szCs w:val="23"/>
        </w:rPr>
        <w:t xml:space="preserve">. Επίσης, κατά τη φάση αυτή θα τοποθετηθούν </w:t>
      </w:r>
      <w:r w:rsidRPr="003637C5">
        <w:rPr>
          <w:b/>
          <w:sz w:val="23"/>
          <w:szCs w:val="23"/>
        </w:rPr>
        <w:t>οι σωλήνες τύπου αποχέτευσης υψηλής πίεσης, κατασκευής από PVC</w:t>
      </w:r>
      <w:r>
        <w:rPr>
          <w:sz w:val="23"/>
          <w:szCs w:val="23"/>
        </w:rPr>
        <w:t xml:space="preserve"> για τη προστασία των καλωδίων ισχύος και επικοινωνιών που θα εισέρχονται και εξέρχονται από την βάση του πυλώνα της ανεμογεννήτριας.</w:t>
      </w:r>
    </w:p>
    <w:p w:rsidR="00D66C70" w:rsidRPr="00D66C70" w:rsidRDefault="00D66C70" w:rsidP="00D66C70">
      <w:pPr>
        <w:pStyle w:val="Default"/>
        <w:ind w:firstLine="720"/>
        <w:jc w:val="both"/>
        <w:rPr>
          <w:sz w:val="23"/>
          <w:szCs w:val="23"/>
        </w:rPr>
      </w:pPr>
      <w:r w:rsidRPr="00D66C70">
        <w:rPr>
          <w:b/>
          <w:sz w:val="23"/>
          <w:szCs w:val="23"/>
        </w:rPr>
        <w:t>Η οδοποιία</w:t>
      </w:r>
      <w:r w:rsidRPr="00D66C70">
        <w:rPr>
          <w:sz w:val="23"/>
          <w:szCs w:val="23"/>
        </w:rPr>
        <w:t xml:space="preserve">  περιλαμβάνει: </w:t>
      </w:r>
    </w:p>
    <w:p w:rsidR="00D66C70" w:rsidRPr="00D66C70" w:rsidRDefault="00D66C70" w:rsidP="00D66C70">
      <w:pPr>
        <w:pStyle w:val="Default"/>
        <w:spacing w:after="41"/>
        <w:jc w:val="both"/>
        <w:rPr>
          <w:sz w:val="23"/>
          <w:szCs w:val="23"/>
        </w:rPr>
      </w:pPr>
      <w:r w:rsidRPr="00D66C70">
        <w:rPr>
          <w:sz w:val="23"/>
          <w:szCs w:val="23"/>
        </w:rPr>
        <w:t xml:space="preserve">- </w:t>
      </w:r>
      <w:r w:rsidRPr="00D66C70">
        <w:rPr>
          <w:iCs/>
          <w:sz w:val="23"/>
          <w:szCs w:val="23"/>
        </w:rPr>
        <w:t xml:space="preserve">Οδοποιία συνολικού μήκους </w:t>
      </w:r>
      <w:r w:rsidRPr="00D66C70">
        <w:rPr>
          <w:b/>
          <w:iCs/>
          <w:sz w:val="23"/>
          <w:szCs w:val="23"/>
        </w:rPr>
        <w:t>23+478,74km</w:t>
      </w:r>
      <w:r w:rsidRPr="00D66C70">
        <w:rPr>
          <w:iCs/>
          <w:sz w:val="23"/>
          <w:szCs w:val="23"/>
        </w:rPr>
        <w:t xml:space="preserve"> (από αυτή τα </w:t>
      </w:r>
      <w:r w:rsidRPr="00D66C70">
        <w:rPr>
          <w:b/>
          <w:iCs/>
          <w:sz w:val="23"/>
          <w:szCs w:val="23"/>
        </w:rPr>
        <w:t>14+906,59km</w:t>
      </w:r>
      <w:r w:rsidRPr="00D66C70">
        <w:rPr>
          <w:iCs/>
          <w:sz w:val="23"/>
          <w:szCs w:val="23"/>
        </w:rPr>
        <w:t xml:space="preserve"> αφορούν βελτίωση υφιστάμενων δρόμων και τα </w:t>
      </w:r>
      <w:r w:rsidRPr="00D66C70">
        <w:rPr>
          <w:b/>
          <w:iCs/>
          <w:sz w:val="23"/>
          <w:szCs w:val="23"/>
        </w:rPr>
        <w:t>8+572,15km</w:t>
      </w:r>
      <w:r w:rsidRPr="00D66C70">
        <w:rPr>
          <w:iCs/>
          <w:sz w:val="23"/>
          <w:szCs w:val="23"/>
        </w:rPr>
        <w:t xml:space="preserve"> διανοίξεις νέων δασικών δρόμων). </w:t>
      </w:r>
    </w:p>
    <w:p w:rsidR="00D66C70" w:rsidRPr="00D66C70" w:rsidRDefault="00D66C70" w:rsidP="00D66C70">
      <w:pPr>
        <w:pStyle w:val="Default"/>
        <w:spacing w:after="41"/>
        <w:jc w:val="both"/>
        <w:rPr>
          <w:sz w:val="23"/>
          <w:szCs w:val="23"/>
        </w:rPr>
      </w:pPr>
      <w:r w:rsidRPr="00D66C70">
        <w:rPr>
          <w:sz w:val="23"/>
          <w:szCs w:val="23"/>
        </w:rPr>
        <w:t xml:space="preserve">- Οδοστρωσία δασικού δρόμου σε μήκος </w:t>
      </w:r>
      <w:r w:rsidRPr="00646D99">
        <w:rPr>
          <w:b/>
          <w:sz w:val="23"/>
          <w:szCs w:val="23"/>
        </w:rPr>
        <w:t>23+478,74km</w:t>
      </w:r>
      <w:r w:rsidRPr="00D66C70">
        <w:rPr>
          <w:sz w:val="23"/>
          <w:szCs w:val="23"/>
        </w:rPr>
        <w:t xml:space="preserve">. </w:t>
      </w:r>
    </w:p>
    <w:p w:rsidR="00D66C70" w:rsidRPr="00D66C70" w:rsidRDefault="00D66C70" w:rsidP="00D66C70">
      <w:pPr>
        <w:pStyle w:val="Default"/>
        <w:spacing w:after="41"/>
        <w:jc w:val="both"/>
        <w:rPr>
          <w:sz w:val="23"/>
          <w:szCs w:val="23"/>
        </w:rPr>
      </w:pPr>
      <w:r w:rsidRPr="00D66C70">
        <w:rPr>
          <w:sz w:val="23"/>
          <w:szCs w:val="23"/>
        </w:rPr>
        <w:t xml:space="preserve">- Διάνοιξη δρόμων διασύνδεσης μήκους </w:t>
      </w:r>
      <w:r w:rsidRPr="00D66C70">
        <w:rPr>
          <w:b/>
          <w:sz w:val="23"/>
          <w:szCs w:val="23"/>
        </w:rPr>
        <w:t>4+278,03</w:t>
      </w:r>
      <w:r w:rsidRPr="00D66C70">
        <w:rPr>
          <w:sz w:val="23"/>
          <w:szCs w:val="23"/>
        </w:rPr>
        <w:t xml:space="preserve"> </w:t>
      </w:r>
      <w:r w:rsidRPr="00646D99">
        <w:rPr>
          <w:b/>
          <w:sz w:val="23"/>
          <w:szCs w:val="23"/>
        </w:rPr>
        <w:t>km</w:t>
      </w:r>
      <w:r w:rsidRPr="00D66C70">
        <w:rPr>
          <w:sz w:val="23"/>
          <w:szCs w:val="23"/>
        </w:rPr>
        <w:t xml:space="preserve"> </w:t>
      </w:r>
      <w:r w:rsidR="000C1213">
        <w:rPr>
          <w:sz w:val="23"/>
          <w:szCs w:val="23"/>
        </w:rPr>
        <w:t>για να κατασκευασθεί η ΓΥΤ και να τοποθετηθούν οι πυλώνες που απαιτούνται γι΄ αυτό.</w:t>
      </w:r>
    </w:p>
    <w:p w:rsidR="00D66C70" w:rsidRPr="00192716" w:rsidRDefault="00D66C70" w:rsidP="00D66C70">
      <w:pPr>
        <w:pStyle w:val="Default"/>
        <w:jc w:val="both"/>
        <w:rPr>
          <w:iCs/>
          <w:sz w:val="23"/>
          <w:szCs w:val="23"/>
        </w:rPr>
      </w:pPr>
      <w:r w:rsidRPr="00D66C70">
        <w:rPr>
          <w:sz w:val="23"/>
          <w:szCs w:val="23"/>
        </w:rPr>
        <w:t xml:space="preserve">- </w:t>
      </w:r>
      <w:r w:rsidRPr="00D66C70">
        <w:rPr>
          <w:iCs/>
          <w:sz w:val="23"/>
          <w:szCs w:val="23"/>
        </w:rPr>
        <w:t>Κατασκευή τεχνικών έργων (-</w:t>
      </w:r>
      <w:r w:rsidRPr="00D66C70">
        <w:rPr>
          <w:b/>
          <w:iCs/>
          <w:sz w:val="23"/>
          <w:szCs w:val="23"/>
        </w:rPr>
        <w:t>57- σωληνωτών οχετών</w:t>
      </w:r>
      <w:r w:rsidRPr="00D66C70">
        <w:rPr>
          <w:iCs/>
          <w:sz w:val="23"/>
          <w:szCs w:val="23"/>
        </w:rPr>
        <w:t xml:space="preserve">). </w:t>
      </w:r>
    </w:p>
    <w:p w:rsidR="00646D99" w:rsidRPr="00192716" w:rsidRDefault="00646D99" w:rsidP="00D66C70">
      <w:pPr>
        <w:pStyle w:val="Default"/>
        <w:jc w:val="both"/>
        <w:rPr>
          <w:sz w:val="23"/>
          <w:szCs w:val="23"/>
        </w:rPr>
      </w:pPr>
    </w:p>
    <w:p w:rsidR="001F166D" w:rsidRDefault="00646D99" w:rsidP="0036605F">
      <w:pPr>
        <w:rPr>
          <w:b/>
          <w:sz w:val="23"/>
          <w:szCs w:val="23"/>
        </w:rPr>
      </w:pPr>
      <w:r w:rsidRPr="00646D99">
        <w:rPr>
          <w:rFonts w:cstheme="minorHAnsi"/>
          <w:b/>
          <w:sz w:val="23"/>
          <w:szCs w:val="23"/>
        </w:rPr>
        <w:t>ΣΥΝΟΛΟ ΟΔΟΠΟΙΪΑΣ</w:t>
      </w:r>
      <w:r>
        <w:rPr>
          <w:rFonts w:cstheme="minorHAnsi"/>
          <w:b/>
          <w:sz w:val="23"/>
          <w:szCs w:val="23"/>
        </w:rPr>
        <w:t xml:space="preserve">: </w:t>
      </w:r>
      <w:r>
        <w:rPr>
          <w:rFonts w:cstheme="minorHAnsi"/>
          <w:sz w:val="23"/>
          <w:szCs w:val="23"/>
        </w:rPr>
        <w:t xml:space="preserve"> </w:t>
      </w:r>
      <w:r w:rsidRPr="00646D99">
        <w:rPr>
          <w:rFonts w:cstheme="minorHAnsi"/>
          <w:b/>
          <w:sz w:val="23"/>
          <w:szCs w:val="23"/>
        </w:rPr>
        <w:t>27+756,77</w:t>
      </w:r>
      <w:r>
        <w:rPr>
          <w:rFonts w:cstheme="minorHAnsi"/>
          <w:sz w:val="23"/>
          <w:szCs w:val="23"/>
        </w:rPr>
        <w:t xml:space="preserve"> </w:t>
      </w:r>
      <w:r w:rsidRPr="00646D99">
        <w:rPr>
          <w:b/>
          <w:sz w:val="23"/>
          <w:szCs w:val="23"/>
        </w:rPr>
        <w:t>km</w:t>
      </w:r>
    </w:p>
    <w:p w:rsidR="00646D99" w:rsidRDefault="00646D99" w:rsidP="00646D99">
      <w:pPr>
        <w:ind w:firstLine="720"/>
        <w:jc w:val="both"/>
        <w:rPr>
          <w:sz w:val="23"/>
          <w:szCs w:val="23"/>
        </w:rPr>
      </w:pPr>
      <w:r>
        <w:rPr>
          <w:sz w:val="23"/>
          <w:szCs w:val="23"/>
        </w:rPr>
        <w:t xml:space="preserve">Το πλάτος του καταστρώματος των δρόμων θα είναι </w:t>
      </w:r>
      <w:r w:rsidRPr="00646D99">
        <w:rPr>
          <w:b/>
          <w:sz w:val="23"/>
          <w:szCs w:val="23"/>
        </w:rPr>
        <w:t xml:space="preserve">5m </w:t>
      </w:r>
      <w:r>
        <w:rPr>
          <w:sz w:val="23"/>
          <w:szCs w:val="23"/>
        </w:rPr>
        <w:t xml:space="preserve">με κατά διαστήματα διαπλατύνσεις έως συνολικού πλάτους </w:t>
      </w:r>
      <w:r w:rsidRPr="00646D99">
        <w:rPr>
          <w:b/>
          <w:sz w:val="23"/>
          <w:szCs w:val="23"/>
        </w:rPr>
        <w:t>10 μ.</w:t>
      </w:r>
      <w:r>
        <w:rPr>
          <w:sz w:val="23"/>
          <w:szCs w:val="23"/>
        </w:rPr>
        <w:t xml:space="preserve"> για την ασφαλή διέλευση των οχημάτων, όπου το έδαφος το επιτρέπει, όπως προβλέπεται από τις τεχνικές προδιαγραφές για τους δρόμους Γ’ κατηγορίας.</w:t>
      </w:r>
    </w:p>
    <w:p w:rsidR="00646D99" w:rsidRDefault="00646D99" w:rsidP="00646D99">
      <w:pPr>
        <w:pStyle w:val="Default"/>
        <w:ind w:firstLine="720"/>
        <w:rPr>
          <w:sz w:val="23"/>
          <w:szCs w:val="23"/>
        </w:rPr>
      </w:pPr>
      <w:r>
        <w:rPr>
          <w:sz w:val="23"/>
          <w:szCs w:val="23"/>
        </w:rPr>
        <w:t xml:space="preserve">Οι κλίσεις των πρανών των νέων δρόμων θα είναι: </w:t>
      </w:r>
    </w:p>
    <w:p w:rsidR="00646D99" w:rsidRDefault="00646D99" w:rsidP="00646D99">
      <w:pPr>
        <w:pStyle w:val="Default"/>
        <w:spacing w:after="41"/>
        <w:rPr>
          <w:sz w:val="23"/>
          <w:szCs w:val="23"/>
        </w:rPr>
      </w:pPr>
      <w:r>
        <w:rPr>
          <w:rFonts w:ascii="Times New Roman" w:hAnsi="Times New Roman" w:cs="Times New Roman"/>
          <w:sz w:val="23"/>
          <w:szCs w:val="23"/>
        </w:rPr>
        <w:t xml:space="preserve">- </w:t>
      </w:r>
      <w:r>
        <w:rPr>
          <w:sz w:val="23"/>
          <w:szCs w:val="23"/>
        </w:rPr>
        <w:t xml:space="preserve">για τα γαιώδη-ημιβραχώδη εδάφη από 1:1 μέχρι 1:3 </w:t>
      </w:r>
    </w:p>
    <w:p w:rsidR="00646D99" w:rsidRDefault="00646D99" w:rsidP="00646D99">
      <w:pPr>
        <w:pStyle w:val="Default"/>
        <w:rPr>
          <w:sz w:val="23"/>
          <w:szCs w:val="23"/>
        </w:rPr>
      </w:pPr>
      <w:r>
        <w:rPr>
          <w:rFonts w:ascii="Times New Roman" w:hAnsi="Times New Roman" w:cs="Times New Roman"/>
          <w:sz w:val="23"/>
          <w:szCs w:val="23"/>
        </w:rPr>
        <w:t xml:space="preserve">- </w:t>
      </w:r>
      <w:r>
        <w:rPr>
          <w:sz w:val="23"/>
          <w:szCs w:val="23"/>
        </w:rPr>
        <w:t xml:space="preserve">για τα βραχώδη εδάφη από 1:5 μέχρι 1:10 ανάλογα με την συμμετοχή του βράχου σε αυτά. </w:t>
      </w:r>
    </w:p>
    <w:p w:rsidR="00646D99" w:rsidRDefault="00646D99" w:rsidP="00646D99">
      <w:pPr>
        <w:pStyle w:val="Default"/>
        <w:ind w:firstLine="720"/>
        <w:rPr>
          <w:sz w:val="23"/>
          <w:szCs w:val="23"/>
        </w:rPr>
      </w:pPr>
      <w:r>
        <w:rPr>
          <w:sz w:val="23"/>
          <w:szCs w:val="23"/>
        </w:rPr>
        <w:t xml:space="preserve">Οι ακτίνες καμπυλότητας που χρησιμοποιήθηκαν είναι σύμφωνες με τα προβλεπόμενα από τις τεχνικές προδιαγραφές για τους δρόμους Γ’ κατηγορίας. </w:t>
      </w:r>
    </w:p>
    <w:p w:rsidR="00646D99" w:rsidRDefault="00646D99" w:rsidP="00646D99">
      <w:pPr>
        <w:pStyle w:val="Default"/>
        <w:ind w:firstLine="720"/>
        <w:rPr>
          <w:sz w:val="23"/>
          <w:szCs w:val="23"/>
        </w:rPr>
      </w:pPr>
      <w:r>
        <w:rPr>
          <w:sz w:val="23"/>
          <w:szCs w:val="23"/>
        </w:rPr>
        <w:t xml:space="preserve">Οι τιμές για τις κατά μήκος κλίσεις των υπό μελέτη οδών δεν υπερβαίνουν το ±12%, όπως προβλέπεται από τις τεχνικές προδιαγραφές για τους δρόμους Γ’ κατηγορίας. </w:t>
      </w:r>
    </w:p>
    <w:p w:rsidR="00646D99" w:rsidRDefault="00646D99" w:rsidP="00646D99">
      <w:pPr>
        <w:ind w:firstLine="720"/>
        <w:jc w:val="both"/>
        <w:rPr>
          <w:sz w:val="23"/>
          <w:szCs w:val="23"/>
        </w:rPr>
      </w:pPr>
      <w:r>
        <w:rPr>
          <w:sz w:val="23"/>
          <w:szCs w:val="23"/>
        </w:rPr>
        <w:t>Οι τάφροι που προτείνονται να κατασκευαστούν είναι τριγωνικής διατομής με άνοιγμα 1,00m και βάθος 0,40m.</w:t>
      </w:r>
    </w:p>
    <w:p w:rsidR="00646D99" w:rsidRDefault="00DD3E5C" w:rsidP="00DD3E5C">
      <w:pPr>
        <w:ind w:firstLine="720"/>
        <w:jc w:val="both"/>
        <w:rPr>
          <w:sz w:val="23"/>
          <w:szCs w:val="23"/>
        </w:rPr>
      </w:pPr>
      <w:r>
        <w:rPr>
          <w:sz w:val="23"/>
          <w:szCs w:val="23"/>
        </w:rPr>
        <w:t xml:space="preserve">Τα τεχνικά έργα θα κατασκευαστούν σε κατάλληλες θέσεις όπου οδηγούν τα όμβρια από το χαντάκι του δρόμου προς την </w:t>
      </w:r>
      <w:r w:rsidRPr="00DD3E5C">
        <w:rPr>
          <w:b/>
          <w:sz w:val="23"/>
          <w:szCs w:val="23"/>
        </w:rPr>
        <w:t>πλαγιά κατάντη</w:t>
      </w:r>
      <w:r>
        <w:rPr>
          <w:sz w:val="23"/>
          <w:szCs w:val="23"/>
        </w:rPr>
        <w:t xml:space="preserve"> </w:t>
      </w:r>
      <w:r w:rsidRPr="00DD3E5C">
        <w:rPr>
          <w:b/>
          <w:sz w:val="23"/>
          <w:szCs w:val="23"/>
        </w:rPr>
        <w:t>του δρόμου</w:t>
      </w:r>
      <w:r>
        <w:rPr>
          <w:sz w:val="23"/>
          <w:szCs w:val="23"/>
        </w:rPr>
        <w:t xml:space="preserve">. Θα είναι πενήντα επτά (57) σωληνωτοί οχετοί από τους οποίους </w:t>
      </w:r>
      <w:r w:rsidRPr="00DD3E5C">
        <w:rPr>
          <w:sz w:val="23"/>
          <w:szCs w:val="23"/>
        </w:rPr>
        <w:t xml:space="preserve">οι είκοσι </w:t>
      </w:r>
      <w:r w:rsidRPr="00DD3E5C">
        <w:rPr>
          <w:b/>
          <w:sz w:val="23"/>
          <w:szCs w:val="23"/>
        </w:rPr>
        <w:t>(20)</w:t>
      </w:r>
      <w:r>
        <w:rPr>
          <w:sz w:val="23"/>
          <w:szCs w:val="23"/>
        </w:rPr>
        <w:t xml:space="preserve"> </w:t>
      </w:r>
      <w:r w:rsidRPr="00DD3E5C">
        <w:rPr>
          <w:b/>
          <w:sz w:val="23"/>
          <w:szCs w:val="23"/>
        </w:rPr>
        <w:t xml:space="preserve">εσωτερικής διαμέτρου 1,20m </w:t>
      </w:r>
      <w:r>
        <w:rPr>
          <w:sz w:val="23"/>
          <w:szCs w:val="23"/>
        </w:rPr>
        <w:t xml:space="preserve">με </w:t>
      </w:r>
      <w:r w:rsidRPr="00DD3E5C">
        <w:rPr>
          <w:b/>
          <w:sz w:val="23"/>
          <w:szCs w:val="23"/>
        </w:rPr>
        <w:t>φρεάτιο στα ανάντη και τοιχίο στα κατάντη</w:t>
      </w:r>
      <w:r>
        <w:rPr>
          <w:sz w:val="23"/>
          <w:szCs w:val="23"/>
        </w:rPr>
        <w:t xml:space="preserve">, οι τριάντα τρείς </w:t>
      </w:r>
      <w:r w:rsidRPr="00DD3E5C">
        <w:rPr>
          <w:b/>
          <w:sz w:val="23"/>
          <w:szCs w:val="23"/>
        </w:rPr>
        <w:t>(33)</w:t>
      </w:r>
      <w:r>
        <w:rPr>
          <w:sz w:val="23"/>
          <w:szCs w:val="23"/>
        </w:rPr>
        <w:t xml:space="preserve"> </w:t>
      </w:r>
      <w:r w:rsidRPr="00DD3E5C">
        <w:rPr>
          <w:b/>
          <w:sz w:val="23"/>
          <w:szCs w:val="23"/>
        </w:rPr>
        <w:t>εσωτερικής διαμέτρου 1,20m</w:t>
      </w:r>
      <w:r>
        <w:rPr>
          <w:sz w:val="23"/>
          <w:szCs w:val="23"/>
        </w:rPr>
        <w:t xml:space="preserve"> </w:t>
      </w:r>
      <w:r w:rsidRPr="00DD3E5C">
        <w:rPr>
          <w:b/>
          <w:sz w:val="23"/>
          <w:szCs w:val="23"/>
        </w:rPr>
        <w:t>με τοιχίο στα ανάντη και στα κατάντη</w:t>
      </w:r>
      <w:r>
        <w:rPr>
          <w:sz w:val="23"/>
          <w:szCs w:val="23"/>
        </w:rPr>
        <w:t xml:space="preserve"> και τέσσερις </w:t>
      </w:r>
      <w:r w:rsidRPr="00DD3E5C">
        <w:rPr>
          <w:b/>
          <w:sz w:val="23"/>
          <w:szCs w:val="23"/>
        </w:rPr>
        <w:t>(4) εσωτερικής διαμέτρου</w:t>
      </w:r>
      <w:r>
        <w:rPr>
          <w:sz w:val="23"/>
          <w:szCs w:val="23"/>
        </w:rPr>
        <w:t xml:space="preserve"> </w:t>
      </w:r>
      <w:r w:rsidRPr="00DD3E5C">
        <w:rPr>
          <w:b/>
          <w:sz w:val="23"/>
          <w:szCs w:val="23"/>
        </w:rPr>
        <w:t>1,60m</w:t>
      </w:r>
      <w:r>
        <w:rPr>
          <w:sz w:val="23"/>
          <w:szCs w:val="23"/>
        </w:rPr>
        <w:t xml:space="preserve"> με </w:t>
      </w:r>
      <w:r w:rsidRPr="00DD3E5C">
        <w:rPr>
          <w:b/>
          <w:sz w:val="23"/>
          <w:szCs w:val="23"/>
        </w:rPr>
        <w:t>τοιχίο στα ανάντη και στα κατάντη</w:t>
      </w:r>
      <w:r>
        <w:rPr>
          <w:sz w:val="23"/>
          <w:szCs w:val="23"/>
        </w:rPr>
        <w:t xml:space="preserve"> σύμφωνα με τα επισυναπτόμενα σχέδια. Από αυτούς οι έξι θα κατασκευασθούν στην οδοποιίας διασύνδεσης.</w:t>
      </w:r>
    </w:p>
    <w:p w:rsidR="00192716" w:rsidRPr="00192716" w:rsidRDefault="00192716" w:rsidP="00192716">
      <w:pPr>
        <w:spacing w:after="0"/>
        <w:ind w:firstLine="720"/>
        <w:jc w:val="both"/>
        <w:rPr>
          <w:sz w:val="23"/>
          <w:szCs w:val="23"/>
        </w:rPr>
      </w:pPr>
      <w:r w:rsidRPr="00192716">
        <w:rPr>
          <w:b/>
          <w:sz w:val="23"/>
          <w:szCs w:val="23"/>
        </w:rPr>
        <w:t>Οι εργασίες διασύνδεσης</w:t>
      </w:r>
      <w:r w:rsidRPr="00192716">
        <w:rPr>
          <w:sz w:val="23"/>
          <w:szCs w:val="23"/>
        </w:rPr>
        <w:t xml:space="preserve"> του Α/Π με τον νέο Υ/Σ και το υφιστάμενο ΚΥΤ ΑΡΑΧΘΟΥ 150kV περιλαμβάνουν: </w:t>
      </w:r>
    </w:p>
    <w:p w:rsidR="00192716" w:rsidRPr="00192716" w:rsidRDefault="00192716" w:rsidP="00192716">
      <w:pPr>
        <w:spacing w:after="0"/>
        <w:ind w:firstLine="720"/>
        <w:jc w:val="both"/>
        <w:rPr>
          <w:sz w:val="23"/>
          <w:szCs w:val="23"/>
        </w:rPr>
      </w:pPr>
      <w:r w:rsidRPr="00192716">
        <w:rPr>
          <w:sz w:val="23"/>
          <w:szCs w:val="23"/>
        </w:rPr>
        <w:t xml:space="preserve">- Κατασκευή </w:t>
      </w:r>
      <w:r w:rsidRPr="00192716">
        <w:rPr>
          <w:b/>
          <w:sz w:val="23"/>
          <w:szCs w:val="23"/>
        </w:rPr>
        <w:t>εσωτερικού δικτύου διασύνδεσης</w:t>
      </w:r>
      <w:r w:rsidRPr="00192716">
        <w:rPr>
          <w:sz w:val="23"/>
          <w:szCs w:val="23"/>
        </w:rPr>
        <w:t xml:space="preserve"> των Α/Γ,</w:t>
      </w:r>
      <w:r>
        <w:rPr>
          <w:sz w:val="23"/>
          <w:szCs w:val="23"/>
        </w:rPr>
        <w:t xml:space="preserve"> που</w:t>
      </w:r>
      <w:r w:rsidRPr="00192716">
        <w:rPr>
          <w:sz w:val="23"/>
          <w:szCs w:val="23"/>
        </w:rPr>
        <w:t xml:space="preserve"> ανέρχεται περίπου στα </w:t>
      </w:r>
      <w:r w:rsidRPr="00192716">
        <w:rPr>
          <w:b/>
          <w:sz w:val="23"/>
          <w:szCs w:val="23"/>
        </w:rPr>
        <w:t>12,8km</w:t>
      </w:r>
      <w:r w:rsidR="005352DF">
        <w:rPr>
          <w:b/>
          <w:sz w:val="23"/>
          <w:szCs w:val="23"/>
        </w:rPr>
        <w:t xml:space="preserve"> </w:t>
      </w:r>
      <w:r w:rsidR="005352DF" w:rsidRPr="005352DF">
        <w:rPr>
          <w:sz w:val="23"/>
          <w:szCs w:val="23"/>
        </w:rPr>
        <w:t>υπόγεια γραμμή</w:t>
      </w:r>
    </w:p>
    <w:p w:rsidR="00192716" w:rsidRPr="00192716" w:rsidRDefault="00192716" w:rsidP="00192716">
      <w:pPr>
        <w:spacing w:after="0"/>
        <w:ind w:firstLine="720"/>
        <w:jc w:val="both"/>
        <w:rPr>
          <w:sz w:val="23"/>
          <w:szCs w:val="23"/>
        </w:rPr>
      </w:pPr>
      <w:r w:rsidRPr="00192716">
        <w:rPr>
          <w:sz w:val="23"/>
          <w:szCs w:val="23"/>
        </w:rPr>
        <w:t xml:space="preserve">- Εγκατάσταση </w:t>
      </w:r>
      <w:r w:rsidRPr="00192716">
        <w:rPr>
          <w:b/>
          <w:sz w:val="23"/>
          <w:szCs w:val="23"/>
        </w:rPr>
        <w:t>οικίσκου ελέγχου</w:t>
      </w:r>
      <w:r w:rsidR="005352DF">
        <w:rPr>
          <w:sz w:val="23"/>
          <w:szCs w:val="23"/>
        </w:rPr>
        <w:t xml:space="preserve">, ισόγειου, με φέροντα οργανισμό από οπλισμένο σκυρόδεμα εντός του γηπέδου εγκατάστασης των Α/Γ, συνολικού εμβαδού περίπου έως </w:t>
      </w:r>
      <w:r w:rsidR="005352DF" w:rsidRPr="004E6F9B">
        <w:rPr>
          <w:b/>
          <w:sz w:val="23"/>
          <w:szCs w:val="23"/>
        </w:rPr>
        <w:t>120m</w:t>
      </w:r>
      <w:r w:rsidR="005352DF" w:rsidRPr="004E6F9B">
        <w:rPr>
          <w:b/>
          <w:sz w:val="15"/>
          <w:szCs w:val="15"/>
          <w:vertAlign w:val="superscript"/>
        </w:rPr>
        <w:t>2</w:t>
      </w:r>
      <w:r w:rsidR="005352DF">
        <w:rPr>
          <w:sz w:val="23"/>
          <w:szCs w:val="23"/>
        </w:rPr>
        <w:t>, ο οποίος θα κατασκευαστεί σε περιοχή εμβαδού περίπου τεσσάρων (4) στρεμμάτων.</w:t>
      </w:r>
    </w:p>
    <w:p w:rsidR="00192716" w:rsidRPr="00192716" w:rsidRDefault="00192716" w:rsidP="00192716">
      <w:pPr>
        <w:spacing w:after="0"/>
        <w:ind w:firstLine="720"/>
        <w:jc w:val="both"/>
        <w:rPr>
          <w:sz w:val="23"/>
          <w:szCs w:val="23"/>
        </w:rPr>
      </w:pPr>
      <w:r w:rsidRPr="00192716">
        <w:rPr>
          <w:sz w:val="23"/>
          <w:szCs w:val="23"/>
        </w:rPr>
        <w:t xml:space="preserve">- </w:t>
      </w:r>
      <w:r w:rsidRPr="00192716">
        <w:rPr>
          <w:iCs/>
          <w:sz w:val="23"/>
          <w:szCs w:val="23"/>
        </w:rPr>
        <w:t xml:space="preserve">Κατασκευή δικτύου διασύνδεσης με τον νέο Υ/Σ 33/150kV αποτελούμενο από </w:t>
      </w:r>
      <w:r w:rsidRPr="00192716">
        <w:rPr>
          <w:b/>
          <w:iCs/>
          <w:sz w:val="23"/>
          <w:szCs w:val="23"/>
        </w:rPr>
        <w:t>υπόγειο δίκτυο καλωδίων Μέσης Τάσης</w:t>
      </w:r>
      <w:r w:rsidR="005352DF">
        <w:rPr>
          <w:iCs/>
          <w:sz w:val="23"/>
          <w:szCs w:val="23"/>
        </w:rPr>
        <w:t xml:space="preserve"> (Μ.Τ.) </w:t>
      </w:r>
      <w:r w:rsidR="005352DF" w:rsidRPr="005352DF">
        <w:rPr>
          <w:b/>
          <w:sz w:val="23"/>
          <w:szCs w:val="23"/>
        </w:rPr>
        <w:t>25,4km</w:t>
      </w:r>
      <w:r w:rsidR="005352DF">
        <w:rPr>
          <w:sz w:val="23"/>
          <w:szCs w:val="23"/>
        </w:rPr>
        <w:t xml:space="preserve"> υπόγεια γραμμή</w:t>
      </w:r>
    </w:p>
    <w:p w:rsidR="00192716" w:rsidRPr="00192716" w:rsidRDefault="00192716" w:rsidP="00192716">
      <w:pPr>
        <w:spacing w:after="0"/>
        <w:ind w:firstLine="720"/>
        <w:jc w:val="both"/>
        <w:rPr>
          <w:sz w:val="23"/>
          <w:szCs w:val="23"/>
        </w:rPr>
      </w:pPr>
      <w:r w:rsidRPr="00192716">
        <w:rPr>
          <w:sz w:val="23"/>
          <w:szCs w:val="23"/>
        </w:rPr>
        <w:t xml:space="preserve">- </w:t>
      </w:r>
      <w:r w:rsidR="005352DF">
        <w:rPr>
          <w:b/>
          <w:bCs/>
          <w:sz w:val="23"/>
          <w:szCs w:val="23"/>
        </w:rPr>
        <w:t>Υ/Σ ανύψωσης τάσης</w:t>
      </w:r>
      <w:r w:rsidR="005352DF" w:rsidRPr="005352DF">
        <w:rPr>
          <w:iCs/>
          <w:sz w:val="23"/>
          <w:szCs w:val="23"/>
        </w:rPr>
        <w:t xml:space="preserve">, το αγροτεμάχιο εγκατάστασης του Υ/Σ Ανύψωσης Τάσης 33/150kV βρίσκεται νοτιοδυτικά του οικισμού </w:t>
      </w:r>
      <w:r w:rsidR="005352DF" w:rsidRPr="000C1213">
        <w:rPr>
          <w:b/>
          <w:iCs/>
          <w:sz w:val="23"/>
          <w:szCs w:val="23"/>
          <w:u w:val="single"/>
        </w:rPr>
        <w:t>Καστρί</w:t>
      </w:r>
      <w:r w:rsidR="005352DF" w:rsidRPr="005352DF">
        <w:rPr>
          <w:iCs/>
          <w:sz w:val="23"/>
          <w:szCs w:val="23"/>
        </w:rPr>
        <w:t xml:space="preserve"> σε απόσταση περίπου </w:t>
      </w:r>
      <w:r w:rsidR="005352DF" w:rsidRPr="004E6F9B">
        <w:rPr>
          <w:iCs/>
          <w:sz w:val="23"/>
          <w:szCs w:val="23"/>
          <w:u w:val="single"/>
        </w:rPr>
        <w:t>500m</w:t>
      </w:r>
      <w:r w:rsidR="005352DF" w:rsidRPr="005352DF">
        <w:rPr>
          <w:iCs/>
          <w:sz w:val="23"/>
          <w:szCs w:val="23"/>
        </w:rPr>
        <w:t xml:space="preserve"> και νοτιοανατολικά του οικισμού </w:t>
      </w:r>
      <w:r w:rsidR="005352DF" w:rsidRPr="004E6F9B">
        <w:rPr>
          <w:b/>
          <w:iCs/>
          <w:sz w:val="23"/>
          <w:szCs w:val="23"/>
        </w:rPr>
        <w:t>Γυμνότοπος</w:t>
      </w:r>
      <w:r w:rsidR="005352DF" w:rsidRPr="005352DF">
        <w:rPr>
          <w:iCs/>
          <w:sz w:val="23"/>
          <w:szCs w:val="23"/>
        </w:rPr>
        <w:t xml:space="preserve"> σε απόσταση περίπου 1,5km. Επιπλέον, η έκτασή του είναι </w:t>
      </w:r>
      <w:r w:rsidR="005352DF" w:rsidRPr="004E6F9B">
        <w:rPr>
          <w:b/>
          <w:iCs/>
          <w:sz w:val="23"/>
          <w:szCs w:val="23"/>
        </w:rPr>
        <w:t>49,3 στρ</w:t>
      </w:r>
      <w:r w:rsidR="005352DF" w:rsidRPr="005352DF">
        <w:rPr>
          <w:iCs/>
          <w:sz w:val="23"/>
          <w:szCs w:val="23"/>
        </w:rPr>
        <w:t xml:space="preserve">. περίπου. </w:t>
      </w:r>
      <w:r w:rsidRPr="00192716">
        <w:rPr>
          <w:iCs/>
          <w:sz w:val="23"/>
          <w:szCs w:val="23"/>
        </w:rPr>
        <w:t xml:space="preserve"> </w:t>
      </w:r>
      <w:r w:rsidR="004E6F9B" w:rsidRPr="004E6F9B">
        <w:rPr>
          <w:iCs/>
          <w:sz w:val="23"/>
          <w:szCs w:val="23"/>
        </w:rPr>
        <w:t xml:space="preserve">Θα κατασκευαστεί ένα </w:t>
      </w:r>
      <w:r w:rsidR="004E6F9B" w:rsidRPr="004E6F9B">
        <w:rPr>
          <w:b/>
          <w:iCs/>
          <w:sz w:val="23"/>
          <w:szCs w:val="23"/>
        </w:rPr>
        <w:t>κτίριο ελέγχου</w:t>
      </w:r>
      <w:r w:rsidR="004E6F9B" w:rsidRPr="004E6F9B">
        <w:rPr>
          <w:iCs/>
          <w:sz w:val="23"/>
          <w:szCs w:val="23"/>
        </w:rPr>
        <w:t xml:space="preserve"> συνολικού εμβαδού περίπου </w:t>
      </w:r>
      <w:r w:rsidR="004E6F9B" w:rsidRPr="004E6F9B">
        <w:rPr>
          <w:b/>
          <w:iCs/>
          <w:sz w:val="23"/>
          <w:szCs w:val="23"/>
        </w:rPr>
        <w:t>220m</w:t>
      </w:r>
      <w:r w:rsidR="004E6F9B" w:rsidRPr="004E6F9B">
        <w:rPr>
          <w:b/>
          <w:iCs/>
          <w:sz w:val="23"/>
          <w:szCs w:val="23"/>
          <w:vertAlign w:val="superscript"/>
        </w:rPr>
        <w:t>2</w:t>
      </w:r>
      <w:r w:rsidR="004E6F9B" w:rsidRPr="004E6F9B">
        <w:rPr>
          <w:iCs/>
          <w:sz w:val="23"/>
          <w:szCs w:val="23"/>
        </w:rPr>
        <w:t>, διαχωρισμένο σε δύο χώρους. Έναν για τη στέγαση των πινάκων του παραγωγού και έναν για τη στέγαση των πινάκων του ΑΔΜΗΕ, με τους προβλεπόμενους σε αυτά χώρους για την εγκατάσταση των πινάκων Μ.Τ., του εξοπλισμού προστασίας, ελέγχου, βοηθητικών διανομών κλπ</w:t>
      </w:r>
    </w:p>
    <w:p w:rsidR="005352DF" w:rsidRDefault="00192716" w:rsidP="005352DF">
      <w:pPr>
        <w:ind w:firstLine="720"/>
        <w:jc w:val="both"/>
        <w:rPr>
          <w:sz w:val="23"/>
          <w:szCs w:val="23"/>
        </w:rPr>
      </w:pPr>
      <w:r w:rsidRPr="00192716">
        <w:rPr>
          <w:sz w:val="23"/>
          <w:szCs w:val="23"/>
        </w:rPr>
        <w:t xml:space="preserve">- </w:t>
      </w:r>
      <w:r w:rsidRPr="00192716">
        <w:rPr>
          <w:iCs/>
          <w:sz w:val="23"/>
          <w:szCs w:val="23"/>
        </w:rPr>
        <w:t xml:space="preserve">Κατασκευή </w:t>
      </w:r>
      <w:r w:rsidRPr="00192716">
        <w:rPr>
          <w:b/>
          <w:iCs/>
          <w:sz w:val="23"/>
          <w:szCs w:val="23"/>
        </w:rPr>
        <w:t>νέου τμήματος γραμμής μεταφοράς υψηλής τάσης</w:t>
      </w:r>
      <w:r w:rsidRPr="00192716">
        <w:rPr>
          <w:iCs/>
          <w:sz w:val="23"/>
          <w:szCs w:val="23"/>
        </w:rPr>
        <w:t xml:space="preserve"> (Γ.Μ.Υ.Τ.)</w:t>
      </w:r>
      <w:r w:rsidR="004E6F9B">
        <w:rPr>
          <w:iCs/>
          <w:sz w:val="23"/>
          <w:szCs w:val="23"/>
        </w:rPr>
        <w:t xml:space="preserve">, αποτελούμενο από </w:t>
      </w:r>
      <w:r w:rsidR="004E6F9B" w:rsidRPr="004E6F9B">
        <w:rPr>
          <w:sz w:val="23"/>
          <w:szCs w:val="23"/>
        </w:rPr>
        <w:t>τριάντα έξι</w:t>
      </w:r>
      <w:r w:rsidR="004E6F9B">
        <w:rPr>
          <w:sz w:val="23"/>
          <w:szCs w:val="23"/>
        </w:rPr>
        <w:t xml:space="preserve"> </w:t>
      </w:r>
      <w:r w:rsidR="004E6F9B" w:rsidRPr="004E6F9B">
        <w:rPr>
          <w:b/>
          <w:sz w:val="23"/>
          <w:szCs w:val="23"/>
        </w:rPr>
        <w:t>(36)</w:t>
      </w:r>
      <w:r w:rsidR="004E6F9B" w:rsidRPr="004E6F9B">
        <w:rPr>
          <w:sz w:val="23"/>
          <w:szCs w:val="23"/>
        </w:rPr>
        <w:t xml:space="preserve"> πυλώνες</w:t>
      </w:r>
      <w:r w:rsidRPr="00192716">
        <w:rPr>
          <w:iCs/>
          <w:sz w:val="23"/>
          <w:szCs w:val="23"/>
        </w:rPr>
        <w:t xml:space="preserve">. </w:t>
      </w:r>
      <w:r w:rsidR="005352DF" w:rsidRPr="00192716">
        <w:rPr>
          <w:sz w:val="23"/>
          <w:szCs w:val="23"/>
        </w:rPr>
        <w:t xml:space="preserve">Tο μήκος του προτεινόμενου νέου τμήματος γραμμής μεταφοράς υψηλής τάσης (Γ.Μ.Υ.Τ.) διπλού κυκλώματος βαρέος τύπου (2Β) από το νέο Υ/Σ 33/150kV μέχρι το προτεινόμενο σημείο υπογειοποίησής του ανέρχεται σε περίπου </w:t>
      </w:r>
      <w:r w:rsidR="005352DF" w:rsidRPr="005352DF">
        <w:rPr>
          <w:b/>
          <w:sz w:val="23"/>
          <w:szCs w:val="23"/>
        </w:rPr>
        <w:t>12km</w:t>
      </w:r>
      <w:r w:rsidR="005352DF" w:rsidRPr="00192716">
        <w:rPr>
          <w:sz w:val="23"/>
          <w:szCs w:val="23"/>
        </w:rPr>
        <w:t xml:space="preserve">, ενώ το προτεινόμενο νέο υπόγειο τμήμα γραμμής μεταφοράς υψηλής τάσης (Γ.Μ.Υ.Τ.) έως το ΚΥΤ ΑΡΑΧΘΟΥ 150kV έχει μήκος περίπου </w:t>
      </w:r>
      <w:r w:rsidR="005352DF" w:rsidRPr="005352DF">
        <w:rPr>
          <w:b/>
          <w:sz w:val="23"/>
          <w:szCs w:val="23"/>
        </w:rPr>
        <w:t>2km.</w:t>
      </w:r>
      <w:r w:rsidR="005352DF" w:rsidRPr="00192716">
        <w:rPr>
          <w:sz w:val="23"/>
          <w:szCs w:val="23"/>
        </w:rPr>
        <w:t xml:space="preserve"> </w:t>
      </w:r>
    </w:p>
    <w:p w:rsidR="005352DF" w:rsidRDefault="005352DF" w:rsidP="00B96EE9">
      <w:pPr>
        <w:spacing w:after="0"/>
        <w:ind w:firstLine="720"/>
        <w:jc w:val="both"/>
        <w:rPr>
          <w:sz w:val="23"/>
          <w:szCs w:val="23"/>
        </w:rPr>
      </w:pPr>
      <w:r w:rsidRPr="00192716">
        <w:rPr>
          <w:sz w:val="23"/>
          <w:szCs w:val="23"/>
        </w:rPr>
        <w:t xml:space="preserve">Για την όδευση του συνόλου των καλωδίων (εσωτερικών και εξωτερικών) θα κατασκευαστούν τάφροι καλωδίων μήκους περίπου </w:t>
      </w:r>
      <w:r w:rsidRPr="004E6F9B">
        <w:rPr>
          <w:b/>
          <w:sz w:val="23"/>
          <w:szCs w:val="23"/>
        </w:rPr>
        <w:t>34,8km</w:t>
      </w:r>
      <w:r w:rsidRPr="00192716">
        <w:rPr>
          <w:sz w:val="23"/>
          <w:szCs w:val="23"/>
        </w:rPr>
        <w:t>.</w:t>
      </w:r>
      <w:r w:rsidR="004E6F9B">
        <w:rPr>
          <w:sz w:val="23"/>
          <w:szCs w:val="23"/>
        </w:rPr>
        <w:t>(σελ 126 ΜΠΕ από 40,2 )</w:t>
      </w:r>
    </w:p>
    <w:p w:rsidR="00B96EE9" w:rsidRDefault="00B96EE9" w:rsidP="00B96EE9">
      <w:pPr>
        <w:spacing w:after="0"/>
        <w:ind w:firstLine="720"/>
        <w:jc w:val="both"/>
        <w:rPr>
          <w:sz w:val="23"/>
          <w:szCs w:val="23"/>
        </w:rPr>
      </w:pPr>
    </w:p>
    <w:p w:rsidR="004E6F9B" w:rsidRPr="00192716" w:rsidRDefault="004E6F9B" w:rsidP="00B96EE9">
      <w:pPr>
        <w:spacing w:after="0"/>
        <w:ind w:firstLine="720"/>
        <w:jc w:val="both"/>
        <w:rPr>
          <w:sz w:val="23"/>
          <w:szCs w:val="23"/>
        </w:rPr>
      </w:pPr>
      <w:r w:rsidRPr="004E6F9B">
        <w:rPr>
          <w:sz w:val="23"/>
          <w:szCs w:val="23"/>
        </w:rPr>
        <w:t xml:space="preserve">Οι εργοταξιακοί χώροι είναι ουσιαστικά οι περιοχές επέμβασης για την κατασκευή του έργου. Στους εργοταξιακούς χώρους θα λειτουργήσει </w:t>
      </w:r>
      <w:r w:rsidRPr="00B96EE9">
        <w:rPr>
          <w:b/>
          <w:sz w:val="23"/>
          <w:szCs w:val="23"/>
        </w:rPr>
        <w:t>κινητό παρασκευαστήριο έτοιμου σκυροδέματος</w:t>
      </w:r>
      <w:r w:rsidRPr="004E6F9B">
        <w:rPr>
          <w:sz w:val="23"/>
          <w:szCs w:val="23"/>
        </w:rPr>
        <w:t xml:space="preserve"> για τις εργασίες σκυροδέτησης των θεμελίων των Α/Γ και </w:t>
      </w:r>
      <w:r w:rsidRPr="00B96EE9">
        <w:rPr>
          <w:b/>
          <w:sz w:val="23"/>
          <w:szCs w:val="23"/>
        </w:rPr>
        <w:t>κινητός σπαστήρας για την παραγωγή αδρανών υλικών</w:t>
      </w:r>
      <w:r w:rsidRPr="004E6F9B">
        <w:rPr>
          <w:sz w:val="23"/>
          <w:szCs w:val="23"/>
        </w:rPr>
        <w:t xml:space="preserve"> κατά τις εργασίες των χωματισμών, όπου η περίσσεια των υλικών θα επαναχρησιμοποιηθεί στα έργα οδοποιίας. Επίσης θα εγκατασταθούν οι προσωρινές εργοταξιακές εγκαταστάσεις.</w:t>
      </w:r>
    </w:p>
    <w:p w:rsidR="00192716" w:rsidRPr="00192716" w:rsidRDefault="00192716" w:rsidP="00B96EE9">
      <w:pPr>
        <w:spacing w:after="0"/>
        <w:ind w:firstLine="720"/>
        <w:jc w:val="both"/>
        <w:rPr>
          <w:sz w:val="23"/>
          <w:szCs w:val="23"/>
        </w:rPr>
      </w:pPr>
    </w:p>
    <w:p w:rsidR="00B96EE9" w:rsidRPr="00B96EE9" w:rsidRDefault="00B96EE9" w:rsidP="00586DB4">
      <w:pPr>
        <w:spacing w:after="0"/>
        <w:ind w:firstLine="720"/>
        <w:jc w:val="both"/>
        <w:rPr>
          <w:sz w:val="23"/>
          <w:szCs w:val="23"/>
        </w:rPr>
      </w:pPr>
      <w:r w:rsidRPr="00B96EE9">
        <w:rPr>
          <w:sz w:val="23"/>
          <w:szCs w:val="23"/>
        </w:rPr>
        <w:t xml:space="preserve">Προτείνεται επίσης η εγκατάσταση προσωρινών δεξαμενών νερού κατάλληλης χωρητικότητας για την κάλυψη των αναγκών που προκύπτουν στη φάση κατασκευής. Οι δεξαμενές θα επαναπληρώνονται, με βυτιοφόρα οχήματα. Προτείνεται επίσης, ανάλογα με τις ανάγκες παραγωγής σκυροδέματος, η εγκατάσταση </w:t>
      </w:r>
      <w:r w:rsidRPr="00B96EE9">
        <w:rPr>
          <w:b/>
          <w:sz w:val="23"/>
          <w:szCs w:val="23"/>
        </w:rPr>
        <w:t xml:space="preserve">1 έως 3 σιλό συλλογής σκυροδέματος </w:t>
      </w:r>
      <w:r w:rsidRPr="00B96EE9">
        <w:rPr>
          <w:sz w:val="23"/>
          <w:szCs w:val="23"/>
        </w:rPr>
        <w:t xml:space="preserve">της μονάδας σκυροδέτησης που </w:t>
      </w:r>
      <w:r w:rsidRPr="00B96EE9">
        <w:rPr>
          <w:sz w:val="23"/>
          <w:szCs w:val="23"/>
          <w:u w:val="single"/>
        </w:rPr>
        <w:t>πιθανά να εγκατασταθεί</w:t>
      </w:r>
      <w:r w:rsidRPr="00B96EE9">
        <w:rPr>
          <w:sz w:val="23"/>
          <w:szCs w:val="23"/>
        </w:rPr>
        <w:t xml:space="preserve">. </w:t>
      </w:r>
    </w:p>
    <w:p w:rsidR="00B96EE9" w:rsidRDefault="00B96EE9" w:rsidP="00B96EE9">
      <w:pPr>
        <w:spacing w:after="0"/>
        <w:jc w:val="both"/>
        <w:rPr>
          <w:sz w:val="23"/>
          <w:szCs w:val="23"/>
        </w:rPr>
      </w:pPr>
      <w:r w:rsidRPr="00B96EE9">
        <w:rPr>
          <w:sz w:val="23"/>
          <w:szCs w:val="23"/>
        </w:rPr>
        <w:t xml:space="preserve">Προτείνεται τέλος η εγκατάσταση </w:t>
      </w:r>
      <w:r w:rsidRPr="00B96EE9">
        <w:rPr>
          <w:b/>
          <w:sz w:val="23"/>
          <w:szCs w:val="23"/>
        </w:rPr>
        <w:t xml:space="preserve">2 ή 3 λυόμενων προκατασκευασμένων οικίσκων τύπου ISOBOX </w:t>
      </w:r>
      <w:r w:rsidRPr="00B96EE9">
        <w:rPr>
          <w:sz w:val="23"/>
          <w:szCs w:val="23"/>
        </w:rPr>
        <w:t xml:space="preserve">για την εξυπηρέτηση των αναγκών του προσωπικού. Η τοποθέτησή γίνεται πάνω σε τάκους μεταλλικούς, </w:t>
      </w:r>
      <w:r w:rsidRPr="00B96EE9">
        <w:rPr>
          <w:sz w:val="23"/>
          <w:szCs w:val="23"/>
          <w:u w:val="single"/>
        </w:rPr>
        <w:t>ξύλινους ή από μπετόν,</w:t>
      </w:r>
      <w:r w:rsidRPr="00B96EE9">
        <w:rPr>
          <w:sz w:val="23"/>
          <w:szCs w:val="23"/>
        </w:rPr>
        <w:t xml:space="preserve"> ύψους 20-30cm, σε </w:t>
      </w:r>
      <w:r w:rsidRPr="00B96EE9">
        <w:rPr>
          <w:b/>
          <w:sz w:val="23"/>
          <w:szCs w:val="23"/>
        </w:rPr>
        <w:t>επίπεδο έδαφος</w:t>
      </w:r>
      <w:r w:rsidRPr="00B96EE9">
        <w:rPr>
          <w:sz w:val="23"/>
          <w:szCs w:val="23"/>
        </w:rPr>
        <w:t>, οπότε δεν απαιτείται θεμελίωση.</w:t>
      </w:r>
    </w:p>
    <w:p w:rsidR="00B96EE9" w:rsidRDefault="00B96EE9" w:rsidP="00B96EE9">
      <w:pPr>
        <w:spacing w:after="0"/>
        <w:jc w:val="both"/>
        <w:rPr>
          <w:sz w:val="23"/>
          <w:szCs w:val="23"/>
        </w:rPr>
      </w:pPr>
    </w:p>
    <w:p w:rsidR="00646D99" w:rsidRPr="00192716" w:rsidRDefault="00B96EE9" w:rsidP="00586DB4">
      <w:pPr>
        <w:spacing w:after="0"/>
        <w:ind w:firstLine="720"/>
        <w:jc w:val="both"/>
        <w:rPr>
          <w:sz w:val="23"/>
          <w:szCs w:val="23"/>
        </w:rPr>
      </w:pPr>
      <w:r>
        <w:rPr>
          <w:sz w:val="23"/>
          <w:szCs w:val="23"/>
        </w:rPr>
        <w:t xml:space="preserve">Η </w:t>
      </w:r>
      <w:r w:rsidRPr="00B96EE9">
        <w:rPr>
          <w:sz w:val="23"/>
          <w:szCs w:val="23"/>
        </w:rPr>
        <w:t>προμήθεια του μεγαλύτερου μέρους των αδρανών υλικών θα γίνει από νομίμως λειτουργούντα λατομεία και τσιμεντοβιομηχανίες της περιοχής, ενώ μπορεί να γίνει και χρήση σε μικρότερο βαθμό των παραγόμενων αδρανών από τα σπαστηροτριβεία κατά τις εργασίες για την παραγωγή αδρανών υλικών οδοστρωσίας. Η κάλυψη των αναγκών σε νερό του συγκροτήματος που αφορούν την παραγωγική διαδικασία θα γίνει μέσω υδροφόρων οχημάτων κατάλληλης χωρητικότητας.</w:t>
      </w:r>
    </w:p>
    <w:p w:rsidR="00B96EE9" w:rsidRDefault="00B96EE9" w:rsidP="00B96EE9">
      <w:pPr>
        <w:spacing w:after="0"/>
        <w:jc w:val="both"/>
        <w:rPr>
          <w:sz w:val="23"/>
          <w:szCs w:val="23"/>
        </w:rPr>
      </w:pPr>
    </w:p>
    <w:p w:rsidR="00646D99" w:rsidRDefault="00B96EE9" w:rsidP="00586DB4">
      <w:pPr>
        <w:spacing w:after="0"/>
        <w:ind w:firstLine="720"/>
        <w:jc w:val="both"/>
        <w:rPr>
          <w:sz w:val="23"/>
          <w:szCs w:val="23"/>
        </w:rPr>
      </w:pPr>
      <w:r>
        <w:rPr>
          <w:sz w:val="23"/>
          <w:szCs w:val="23"/>
        </w:rPr>
        <w:t xml:space="preserve">Οι πιθανοί χώροι τοποθέτησης του σπαστήρα, του παρασκευαστηρίου και των λυόμενων οικίσκων </w:t>
      </w:r>
      <w:r w:rsidRPr="000C1213">
        <w:rPr>
          <w:b/>
          <w:sz w:val="23"/>
          <w:szCs w:val="23"/>
          <w:u w:val="single"/>
        </w:rPr>
        <w:t>αν και εφόσον απαιτηθεί</w:t>
      </w:r>
      <w:r w:rsidRPr="000C1213">
        <w:rPr>
          <w:b/>
          <w:sz w:val="23"/>
          <w:szCs w:val="23"/>
        </w:rPr>
        <w:t xml:space="preserve"> </w:t>
      </w:r>
      <w:r>
        <w:rPr>
          <w:sz w:val="23"/>
          <w:szCs w:val="23"/>
        </w:rPr>
        <w:t>να δρομολογηθούν από τις ανάγκες κατασκευής του έργου θα οριοθετηθούν με ΤΕΠΕΜ και θα βρίσκονται εντός των ορίων των υπό διάνοιξη πλατειών ανέγερσης και της πλατείας του οικίσκου ελέγχου και δεν θα προσαυξάνουν την επέμβαση όπως παρουσιάζεται στον υφιστάμενο σχεδιασμό.</w:t>
      </w:r>
    </w:p>
    <w:p w:rsidR="00DA7BEB" w:rsidRDefault="00DA7BEB" w:rsidP="00B96EE9">
      <w:pPr>
        <w:spacing w:after="0"/>
        <w:jc w:val="both"/>
        <w:rPr>
          <w:i/>
          <w:iCs/>
          <w:sz w:val="20"/>
          <w:szCs w:val="20"/>
        </w:rPr>
      </w:pPr>
    </w:p>
    <w:p w:rsidR="00646D99" w:rsidRDefault="007866F0" w:rsidP="00586DB4">
      <w:pPr>
        <w:spacing w:after="0"/>
        <w:ind w:firstLine="720"/>
        <w:jc w:val="both"/>
        <w:rPr>
          <w:rFonts w:cstheme="minorHAnsi"/>
          <w:sz w:val="23"/>
          <w:szCs w:val="23"/>
        </w:rPr>
      </w:pPr>
      <w:r w:rsidRPr="00CE5EDA">
        <w:rPr>
          <w:sz w:val="23"/>
          <w:szCs w:val="23"/>
        </w:rPr>
        <w:t>Από τη ΜΠΕ, σελ 127</w:t>
      </w:r>
      <w:r w:rsidR="00CE5EDA" w:rsidRPr="00CE5EDA">
        <w:rPr>
          <w:sz w:val="23"/>
          <w:szCs w:val="23"/>
        </w:rPr>
        <w:t>,</w:t>
      </w:r>
      <w:r w:rsidRPr="00CE5EDA">
        <w:rPr>
          <w:sz w:val="23"/>
          <w:szCs w:val="23"/>
        </w:rPr>
        <w:t xml:space="preserve"> προκύπτει </w:t>
      </w:r>
      <w:r w:rsidR="004E128F" w:rsidRPr="00CE5EDA">
        <w:rPr>
          <w:sz w:val="23"/>
          <w:szCs w:val="23"/>
        </w:rPr>
        <w:t xml:space="preserve">ότι </w:t>
      </w:r>
      <w:r w:rsidRPr="00CE5EDA">
        <w:rPr>
          <w:sz w:val="23"/>
          <w:szCs w:val="23"/>
        </w:rPr>
        <w:t>παράλληλα με την οδοποιία διασύνδεσης των Α/Γ μεταξύ τους, θα γίνει στο όριο του καταστρώματος του δρόμου εκσκαφή τάφρου με βάθος 1,20m και πλάτος μέχρι και 1,00m για την όδευση του υπόγειου δικτύου Μ.Τ.</w:t>
      </w:r>
      <w:r w:rsidR="000C1213">
        <w:rPr>
          <w:sz w:val="23"/>
          <w:szCs w:val="23"/>
        </w:rPr>
        <w:t xml:space="preserve"> </w:t>
      </w:r>
      <w:r w:rsidR="00D1795B" w:rsidRPr="00CE5EDA">
        <w:rPr>
          <w:rFonts w:cstheme="minorHAnsi"/>
          <w:sz w:val="23"/>
          <w:szCs w:val="23"/>
        </w:rPr>
        <w:t>Επανεπίχωση με υλικά εκσκαφής 0,60</w:t>
      </w:r>
      <w:r w:rsidR="004E128F" w:rsidRPr="00CE5EDA">
        <w:rPr>
          <w:rFonts w:cstheme="minorHAnsi"/>
          <w:sz w:val="23"/>
          <w:szCs w:val="23"/>
        </w:rPr>
        <w:t>.</w:t>
      </w:r>
    </w:p>
    <w:p w:rsidR="004E128F" w:rsidRDefault="004E128F" w:rsidP="00B96EE9">
      <w:pPr>
        <w:spacing w:after="0"/>
        <w:jc w:val="both"/>
        <w:rPr>
          <w:sz w:val="23"/>
          <w:szCs w:val="23"/>
        </w:rPr>
      </w:pPr>
    </w:p>
    <w:p w:rsidR="004E128F" w:rsidRDefault="004E128F" w:rsidP="00B61107">
      <w:pPr>
        <w:spacing w:after="0"/>
        <w:ind w:firstLine="720"/>
        <w:jc w:val="both"/>
        <w:rPr>
          <w:sz w:val="23"/>
          <w:szCs w:val="23"/>
        </w:rPr>
      </w:pPr>
      <w:r>
        <w:rPr>
          <w:sz w:val="23"/>
          <w:szCs w:val="23"/>
        </w:rPr>
        <w:t>Από τη ΜΠΕ</w:t>
      </w:r>
      <w:r w:rsidR="00CE5EDA" w:rsidRPr="00CE5EDA">
        <w:rPr>
          <w:sz w:val="23"/>
          <w:szCs w:val="23"/>
        </w:rPr>
        <w:t>,</w:t>
      </w:r>
      <w:r>
        <w:rPr>
          <w:sz w:val="23"/>
          <w:szCs w:val="23"/>
        </w:rPr>
        <w:t xml:space="preserve"> σελ. 100, Για τις ανάγκες ανέγερσης των ανεμογεννητριών του Α/Π θα κατασκευαστούν οι αντίστοιχες πλατείες ανέγερσης. Οι πλατείες θα αποτελούν </w:t>
      </w:r>
      <w:r w:rsidRPr="00FC10DC">
        <w:rPr>
          <w:b/>
          <w:sz w:val="23"/>
          <w:szCs w:val="23"/>
          <w:u w:val="single"/>
        </w:rPr>
        <w:t>επίπεδες επιφάνειες 5</w:t>
      </w:r>
      <w:r w:rsidRPr="00FC10DC">
        <w:rPr>
          <w:b/>
          <w:sz w:val="23"/>
          <w:szCs w:val="23"/>
        </w:rPr>
        <w:t xml:space="preserve"> στρεμμάτων</w:t>
      </w:r>
      <w:r>
        <w:rPr>
          <w:sz w:val="23"/>
          <w:szCs w:val="23"/>
        </w:rPr>
        <w:t xml:space="preserve"> περίπου, επί των οποίων θα γίνεται η συναρμολόγηση των τμημάτων των Α/Γ (πύργος, γεννήτρια, υποσυστήματα, κτλ). </w:t>
      </w:r>
    </w:p>
    <w:p w:rsidR="004E128F" w:rsidRDefault="004E128F" w:rsidP="00B61107">
      <w:pPr>
        <w:spacing w:after="0"/>
        <w:ind w:firstLine="720"/>
        <w:jc w:val="both"/>
        <w:rPr>
          <w:sz w:val="23"/>
          <w:szCs w:val="23"/>
        </w:rPr>
      </w:pPr>
      <w:r>
        <w:rPr>
          <w:sz w:val="23"/>
          <w:szCs w:val="23"/>
        </w:rPr>
        <w:t xml:space="preserve">Για τα </w:t>
      </w:r>
      <w:r w:rsidRPr="00FC10DC">
        <w:rPr>
          <w:sz w:val="23"/>
          <w:szCs w:val="23"/>
          <w:u w:val="single"/>
        </w:rPr>
        <w:t>προϊόντα εκσκαφής</w:t>
      </w:r>
      <w:r>
        <w:rPr>
          <w:sz w:val="23"/>
          <w:szCs w:val="23"/>
        </w:rPr>
        <w:t xml:space="preserve"> προβλέπεται </w:t>
      </w:r>
      <w:r w:rsidRPr="00FC10DC">
        <w:rPr>
          <w:sz w:val="23"/>
          <w:szCs w:val="23"/>
          <w:u w:val="single"/>
        </w:rPr>
        <w:t xml:space="preserve">επανεπίχωσή </w:t>
      </w:r>
      <w:r>
        <w:rPr>
          <w:sz w:val="23"/>
          <w:szCs w:val="23"/>
        </w:rPr>
        <w:t xml:space="preserve">τους στο χώρο ανέγερσης των ανεμογεννητριών και συμπύκνωση αυτών έως την στάθμη της τελικής επιφάνειας της διαμορφωμένης πλατείας. Σε </w:t>
      </w:r>
      <w:r w:rsidRPr="00FC10DC">
        <w:rPr>
          <w:sz w:val="23"/>
          <w:szCs w:val="23"/>
          <w:u w:val="single"/>
        </w:rPr>
        <w:t>περίπτωση ύπαρξης πλεοναζόντων προϊόντων εκσκαφής</w:t>
      </w:r>
      <w:r>
        <w:rPr>
          <w:sz w:val="23"/>
          <w:szCs w:val="23"/>
        </w:rPr>
        <w:t>, προτείνεται τα υλικά αυτά να χρησιμοποιηθούν για την κατασκευή της υπόβασης των δασικών δρόμων μετά από κατάλληλη επεξεργασία (θραύση, διαβάθμιση κλπ) από κινητό εξοπλισμό (σπαστήρα).</w:t>
      </w:r>
    </w:p>
    <w:p w:rsidR="004E128F" w:rsidRDefault="004E128F" w:rsidP="00B96EE9">
      <w:pPr>
        <w:spacing w:after="0"/>
        <w:jc w:val="both"/>
        <w:rPr>
          <w:sz w:val="23"/>
          <w:szCs w:val="23"/>
        </w:rPr>
      </w:pPr>
      <w:r>
        <w:rPr>
          <w:sz w:val="23"/>
          <w:szCs w:val="23"/>
        </w:rPr>
        <w:t>Δεδομένου ότι το θεμέλιο από οπλισμένο σκυρόδεμα τοποθετείται περί το 0,5 m κάτω από την επιφάνεια του εδάφους, και το κενό που δημιουργείται καλύπτεται με χώμα, είναι δυνατή η αποκατάσταση μιας χαμηλής βλάστησης επάνω από τη ζώνη θεμελίωσης.</w:t>
      </w:r>
    </w:p>
    <w:p w:rsidR="004E128F" w:rsidRDefault="004E128F" w:rsidP="00B61107">
      <w:pPr>
        <w:spacing w:after="0"/>
        <w:ind w:firstLine="720"/>
        <w:jc w:val="both"/>
        <w:rPr>
          <w:sz w:val="23"/>
          <w:szCs w:val="23"/>
        </w:rPr>
      </w:pPr>
      <w:r>
        <w:rPr>
          <w:sz w:val="23"/>
          <w:szCs w:val="23"/>
        </w:rPr>
        <w:t xml:space="preserve">Στην θέση της κάθε ανεμογεννήτριας θα </w:t>
      </w:r>
      <w:r w:rsidRPr="00FC10DC">
        <w:rPr>
          <w:sz w:val="23"/>
          <w:szCs w:val="23"/>
          <w:u w:val="single"/>
        </w:rPr>
        <w:t>εκσκαφτεί η βάση της θεμελίωσης</w:t>
      </w:r>
      <w:r>
        <w:rPr>
          <w:sz w:val="23"/>
          <w:szCs w:val="23"/>
        </w:rPr>
        <w:t xml:space="preserve"> κυκλικής διατομής διαμέτρου </w:t>
      </w:r>
      <w:r w:rsidRPr="00FC10DC">
        <w:rPr>
          <w:sz w:val="23"/>
          <w:szCs w:val="23"/>
          <w:u w:val="single"/>
        </w:rPr>
        <w:t>20 μέτρων</w:t>
      </w:r>
      <w:r>
        <w:rPr>
          <w:sz w:val="23"/>
          <w:szCs w:val="23"/>
        </w:rPr>
        <w:t xml:space="preserve"> περίπου και </w:t>
      </w:r>
      <w:r w:rsidRPr="00FC10DC">
        <w:rPr>
          <w:sz w:val="23"/>
          <w:szCs w:val="23"/>
          <w:u w:val="single"/>
        </w:rPr>
        <w:t>βάθους 2,5-3</w:t>
      </w:r>
      <w:r>
        <w:rPr>
          <w:sz w:val="23"/>
          <w:szCs w:val="23"/>
        </w:rPr>
        <w:t xml:space="preserve"> μέτρων. Οι ακριβείς διαστάσεις των θεμελίων και των εκσκαφών τους θα προσδιοριστούν μετά από τις κατάλληλες γεωλογικές και στατικές μελέτες. Στον πυθμένα της βάσης, πριν την ρίψη του </w:t>
      </w:r>
      <w:r w:rsidRPr="00DA7BEB">
        <w:rPr>
          <w:sz w:val="23"/>
          <w:szCs w:val="23"/>
          <w:u w:val="single"/>
        </w:rPr>
        <w:t>οπλισμένου σκυροδέματος</w:t>
      </w:r>
      <w:r>
        <w:rPr>
          <w:sz w:val="23"/>
          <w:szCs w:val="23"/>
        </w:rPr>
        <w:t xml:space="preserve"> θα γίνει η έκχυση </w:t>
      </w:r>
      <w:r w:rsidRPr="00DA7BEB">
        <w:rPr>
          <w:sz w:val="23"/>
          <w:szCs w:val="23"/>
          <w:u w:val="single"/>
        </w:rPr>
        <w:t>άοπλου σκυροδέματος (μπετόν καθαριότητας) με πάχος περίπου 10 εκατοστών</w:t>
      </w:r>
      <w:r>
        <w:rPr>
          <w:sz w:val="23"/>
          <w:szCs w:val="23"/>
        </w:rPr>
        <w:t xml:space="preserve">. Πριν την έκχυση του σκυροδέματος θα τοποθετηθούν τα </w:t>
      </w:r>
      <w:r w:rsidRPr="00DA7BEB">
        <w:rPr>
          <w:sz w:val="23"/>
          <w:szCs w:val="23"/>
          <w:u w:val="single"/>
        </w:rPr>
        <w:t>ηλεκτρόδια γείωσης</w:t>
      </w:r>
      <w:r>
        <w:rPr>
          <w:sz w:val="23"/>
          <w:szCs w:val="23"/>
        </w:rPr>
        <w:t>, θα τοποθετηθούν κάθετα στο επίπεδο του πυθμένα της βάσης στήριξης σε οπές που θα διανοιχτούν κατά την φάση των εκσκαφών.</w:t>
      </w:r>
    </w:p>
    <w:p w:rsidR="004E128F" w:rsidRPr="00D1795B" w:rsidRDefault="004E128F" w:rsidP="00B96EE9">
      <w:pPr>
        <w:spacing w:after="0"/>
        <w:jc w:val="both"/>
        <w:rPr>
          <w:rFonts w:cstheme="minorHAnsi"/>
          <w:sz w:val="23"/>
          <w:szCs w:val="23"/>
        </w:rPr>
      </w:pPr>
      <w:r>
        <w:rPr>
          <w:sz w:val="23"/>
          <w:szCs w:val="23"/>
        </w:rPr>
        <w:t>Στη βάση της κάθε ανεμογεννήτριας θα εγκατασταθεί θεμελιακή γείωση, η οποία θα περιλαμβάνει αγωγούς κατάλληλης διατομής και υλικού, ακτινικά και περιμετρικά της βάσης θεμελίωσης, και είναι ηλεκτροσυγκολλημένη με το σιδερένιο οπλισμό της.</w:t>
      </w:r>
    </w:p>
    <w:p w:rsidR="00B96EE9" w:rsidRDefault="00B96EE9" w:rsidP="00B96EE9">
      <w:pPr>
        <w:spacing w:after="0"/>
        <w:jc w:val="both"/>
        <w:rPr>
          <w:rFonts w:cstheme="minorHAnsi"/>
          <w:sz w:val="23"/>
          <w:szCs w:val="23"/>
        </w:rPr>
      </w:pPr>
    </w:p>
    <w:p w:rsidR="00586DB4" w:rsidRDefault="00586DB4" w:rsidP="00586DB4">
      <w:pPr>
        <w:spacing w:after="0"/>
        <w:ind w:firstLine="720"/>
        <w:jc w:val="both"/>
        <w:rPr>
          <w:rFonts w:cstheme="minorHAnsi"/>
          <w:sz w:val="23"/>
          <w:szCs w:val="23"/>
        </w:rPr>
      </w:pPr>
      <w:r w:rsidRPr="00586DB4">
        <w:rPr>
          <w:rFonts w:cstheme="minorHAnsi"/>
          <w:b/>
          <w:sz w:val="23"/>
          <w:szCs w:val="23"/>
        </w:rPr>
        <w:t>Η Επιτροπή Περιβάλλοντος  Χωρικού Σχεδιασμού και Ανάπτυξης της Περιφέρειας Ηπείρου γνωμοδότησε αρνητικά για την υλοποίηση του έργου</w:t>
      </w:r>
      <w:r>
        <w:rPr>
          <w:rFonts w:cstheme="minorHAnsi"/>
          <w:sz w:val="23"/>
          <w:szCs w:val="23"/>
        </w:rPr>
        <w:t xml:space="preserve"> (ΑΔΑ:6ΞΛΦ7Λ9-ΣΘΩ).</w:t>
      </w:r>
    </w:p>
    <w:p w:rsidR="008124CD" w:rsidRPr="00D54B21" w:rsidRDefault="008124CD" w:rsidP="00B96EE9">
      <w:pPr>
        <w:spacing w:after="0"/>
        <w:jc w:val="both"/>
        <w:rPr>
          <w:rFonts w:cstheme="minorHAnsi"/>
          <w:sz w:val="23"/>
          <w:szCs w:val="23"/>
        </w:rPr>
      </w:pPr>
    </w:p>
    <w:p w:rsidR="00D54B21" w:rsidRPr="00D54B21" w:rsidRDefault="00D54B21" w:rsidP="00D54B21">
      <w:pPr>
        <w:autoSpaceDE w:val="0"/>
        <w:autoSpaceDN w:val="0"/>
        <w:adjustRightInd w:val="0"/>
        <w:spacing w:after="0" w:line="240" w:lineRule="auto"/>
        <w:rPr>
          <w:rFonts w:cstheme="minorHAnsi"/>
          <w:sz w:val="28"/>
          <w:szCs w:val="28"/>
        </w:rPr>
      </w:pPr>
      <w:r w:rsidRPr="00D54B21">
        <w:rPr>
          <w:rFonts w:cstheme="minorHAnsi"/>
          <w:b/>
          <w:bCs/>
          <w:sz w:val="28"/>
          <w:szCs w:val="28"/>
        </w:rPr>
        <w:t xml:space="preserve">ΓΕΝΙΚΕΣ ΠΑΡΑΤΗΡΗΣΕΙΣ ΚΑΙ ΣΤΟΙΧΕΙΑ ΕΠΙ ΤΗΣ ΥΠΟΒΛΗΘΕΙΣΑΣ ΜΠΕ ΤΟΥ ΕΡΓΟΥ </w:t>
      </w:r>
    </w:p>
    <w:p w:rsidR="00D54B21" w:rsidRDefault="00D54B21" w:rsidP="00D54B21">
      <w:pPr>
        <w:pStyle w:val="a5"/>
        <w:numPr>
          <w:ilvl w:val="0"/>
          <w:numId w:val="4"/>
        </w:numPr>
        <w:rPr>
          <w:rFonts w:cstheme="minorHAnsi"/>
          <w:b/>
          <w:sz w:val="23"/>
          <w:szCs w:val="23"/>
        </w:rPr>
      </w:pPr>
      <w:r w:rsidRPr="00D54B21">
        <w:rPr>
          <w:rFonts w:cstheme="minorHAnsi"/>
          <w:b/>
          <w:sz w:val="23"/>
          <w:szCs w:val="23"/>
        </w:rPr>
        <w:t>ΦΥΣΙΚΟ ΠΕΡΙΒΑΛΛΟΝ</w:t>
      </w:r>
      <w:r w:rsidR="00934BB2">
        <w:rPr>
          <w:rFonts w:cstheme="minorHAnsi"/>
          <w:b/>
          <w:sz w:val="23"/>
          <w:szCs w:val="23"/>
        </w:rPr>
        <w:t>,</w:t>
      </w:r>
      <w:r w:rsidRPr="00D54B21">
        <w:rPr>
          <w:rFonts w:cstheme="minorHAnsi"/>
          <w:b/>
          <w:sz w:val="23"/>
          <w:szCs w:val="23"/>
        </w:rPr>
        <w:t xml:space="preserve"> ΠΡΟΣΤΑΤΕΥΟΜΕΝΕΣ ΠΕΡΙΟΧΕΣ</w:t>
      </w:r>
      <w:r w:rsidR="00934BB2">
        <w:rPr>
          <w:rFonts w:cstheme="minorHAnsi"/>
          <w:b/>
          <w:sz w:val="23"/>
          <w:szCs w:val="23"/>
        </w:rPr>
        <w:t>,</w:t>
      </w:r>
      <w:r w:rsidRPr="00D54B21">
        <w:rPr>
          <w:rFonts w:cstheme="minorHAnsi"/>
          <w:b/>
          <w:sz w:val="23"/>
          <w:szCs w:val="23"/>
        </w:rPr>
        <w:t xml:space="preserve"> </w:t>
      </w:r>
      <w:r w:rsidR="00934BB2">
        <w:rPr>
          <w:rFonts w:cstheme="minorHAnsi"/>
          <w:b/>
          <w:sz w:val="23"/>
          <w:szCs w:val="23"/>
        </w:rPr>
        <w:t xml:space="preserve">ΠΕΡΙΟΧΕΣ </w:t>
      </w:r>
      <w:r w:rsidRPr="00D54B21">
        <w:rPr>
          <w:rFonts w:cstheme="minorHAnsi"/>
          <w:b/>
          <w:sz w:val="23"/>
          <w:szCs w:val="23"/>
        </w:rPr>
        <w:t xml:space="preserve"> ΤΟΥ ΔΙΚΤΥΟΥ ΦΥΣΗ 2000</w:t>
      </w:r>
    </w:p>
    <w:p w:rsidR="006C3A52" w:rsidRDefault="006C3A52" w:rsidP="006C3A52">
      <w:pPr>
        <w:pStyle w:val="a5"/>
        <w:jc w:val="both"/>
        <w:rPr>
          <w:sz w:val="23"/>
          <w:szCs w:val="23"/>
        </w:rPr>
      </w:pPr>
    </w:p>
    <w:p w:rsidR="000C26A9" w:rsidRDefault="006C3A52" w:rsidP="002904BB">
      <w:pPr>
        <w:pStyle w:val="a5"/>
        <w:ind w:left="0" w:firstLine="720"/>
        <w:jc w:val="both"/>
        <w:rPr>
          <w:sz w:val="23"/>
          <w:szCs w:val="23"/>
        </w:rPr>
      </w:pPr>
      <w:r>
        <w:rPr>
          <w:sz w:val="23"/>
          <w:szCs w:val="23"/>
        </w:rPr>
        <w:t xml:space="preserve">Όλες οι εκτάσεις </w:t>
      </w:r>
      <w:r w:rsidR="00696B7F">
        <w:rPr>
          <w:sz w:val="23"/>
          <w:szCs w:val="23"/>
        </w:rPr>
        <w:t xml:space="preserve">που </w:t>
      </w:r>
      <w:r>
        <w:rPr>
          <w:sz w:val="23"/>
          <w:szCs w:val="23"/>
        </w:rPr>
        <w:t xml:space="preserve"> </w:t>
      </w:r>
      <w:r w:rsidR="00554892">
        <w:rPr>
          <w:sz w:val="23"/>
          <w:szCs w:val="23"/>
        </w:rPr>
        <w:t>καταλαμβάνει το έργο</w:t>
      </w:r>
      <w:r w:rsidR="000C1213">
        <w:rPr>
          <w:sz w:val="23"/>
          <w:szCs w:val="23"/>
        </w:rPr>
        <w:t>,</w:t>
      </w:r>
      <w:r w:rsidR="00554892">
        <w:rPr>
          <w:sz w:val="23"/>
          <w:szCs w:val="23"/>
        </w:rPr>
        <w:t xml:space="preserve"> </w:t>
      </w:r>
      <w:r w:rsidR="000C1213">
        <w:rPr>
          <w:sz w:val="23"/>
          <w:szCs w:val="23"/>
        </w:rPr>
        <w:t>με εξαίρεση  τμήμα της Βελτίωσης δρόμου 1</w:t>
      </w:r>
      <w:r w:rsidR="007248DC">
        <w:rPr>
          <w:sz w:val="23"/>
          <w:szCs w:val="23"/>
        </w:rPr>
        <w:t xml:space="preserve"> και 2</w:t>
      </w:r>
      <w:r w:rsidR="000C1213">
        <w:rPr>
          <w:sz w:val="23"/>
          <w:szCs w:val="23"/>
        </w:rPr>
        <w:t>,</w:t>
      </w:r>
      <w:r w:rsidR="00554892">
        <w:rPr>
          <w:sz w:val="23"/>
          <w:szCs w:val="23"/>
        </w:rPr>
        <w:t xml:space="preserve"> </w:t>
      </w:r>
      <w:r w:rsidR="000C1213">
        <w:rPr>
          <w:sz w:val="23"/>
          <w:szCs w:val="23"/>
        </w:rPr>
        <w:t xml:space="preserve">εντός </w:t>
      </w:r>
      <w:r w:rsidR="00554892">
        <w:rPr>
          <w:sz w:val="23"/>
          <w:szCs w:val="23"/>
        </w:rPr>
        <w:t>των ορίων της ΠΕ Ιωαννίνων</w:t>
      </w:r>
      <w:r>
        <w:rPr>
          <w:sz w:val="23"/>
          <w:szCs w:val="23"/>
        </w:rPr>
        <w:t xml:space="preserve">, σύμφωνα με τους </w:t>
      </w:r>
      <w:r w:rsidR="00554892">
        <w:rPr>
          <w:sz w:val="23"/>
          <w:szCs w:val="23"/>
        </w:rPr>
        <w:t>αναρτημένους δασικούς χάρτες</w:t>
      </w:r>
      <w:r>
        <w:rPr>
          <w:sz w:val="23"/>
          <w:szCs w:val="23"/>
        </w:rPr>
        <w:t xml:space="preserve">, </w:t>
      </w:r>
      <w:r w:rsidR="00740596" w:rsidRPr="00B61107">
        <w:rPr>
          <w:sz w:val="23"/>
          <w:szCs w:val="23"/>
        </w:rPr>
        <w:t>και</w:t>
      </w:r>
      <w:r w:rsidRPr="00B61107">
        <w:rPr>
          <w:sz w:val="23"/>
          <w:szCs w:val="23"/>
        </w:rPr>
        <w:t xml:space="preserve"> τ</w:t>
      </w:r>
      <w:r w:rsidR="00B61107" w:rsidRPr="00B61107">
        <w:rPr>
          <w:sz w:val="23"/>
          <w:szCs w:val="23"/>
        </w:rPr>
        <w:t>ις</w:t>
      </w:r>
      <w:r w:rsidRPr="00B61107">
        <w:rPr>
          <w:sz w:val="23"/>
          <w:szCs w:val="23"/>
        </w:rPr>
        <w:t xml:space="preserve"> με αριθ.</w:t>
      </w:r>
      <w:r w:rsidR="00B61107" w:rsidRPr="00B61107">
        <w:rPr>
          <w:sz w:val="23"/>
          <w:szCs w:val="23"/>
        </w:rPr>
        <w:t xml:space="preserve"> πρωτ</w:t>
      </w:r>
      <w:r w:rsidRPr="00B61107">
        <w:rPr>
          <w:sz w:val="23"/>
          <w:szCs w:val="23"/>
        </w:rPr>
        <w:t xml:space="preserve"> </w:t>
      </w:r>
      <w:r w:rsidR="00740596" w:rsidRPr="00B61107">
        <w:rPr>
          <w:sz w:val="23"/>
          <w:szCs w:val="23"/>
        </w:rPr>
        <w:t>19448/19-2-2021</w:t>
      </w:r>
      <w:r w:rsidR="00B61107" w:rsidRPr="00B61107">
        <w:rPr>
          <w:sz w:val="23"/>
          <w:szCs w:val="23"/>
        </w:rPr>
        <w:t>,</w:t>
      </w:r>
      <w:r w:rsidRPr="00B61107">
        <w:rPr>
          <w:sz w:val="23"/>
          <w:szCs w:val="23"/>
        </w:rPr>
        <w:t xml:space="preserve"> </w:t>
      </w:r>
      <w:r w:rsidR="00B61107" w:rsidRPr="00B61107">
        <w:rPr>
          <w:sz w:val="23"/>
          <w:szCs w:val="23"/>
        </w:rPr>
        <w:t xml:space="preserve">24951/9-3-2022 </w:t>
      </w:r>
      <w:r w:rsidRPr="00B61107">
        <w:rPr>
          <w:sz w:val="23"/>
          <w:szCs w:val="23"/>
        </w:rPr>
        <w:t>απ</w:t>
      </w:r>
      <w:r w:rsidR="00B61107" w:rsidRPr="00B61107">
        <w:rPr>
          <w:sz w:val="23"/>
          <w:szCs w:val="23"/>
        </w:rPr>
        <w:t>ο</w:t>
      </w:r>
      <w:r w:rsidRPr="00B61107">
        <w:rPr>
          <w:sz w:val="23"/>
          <w:szCs w:val="23"/>
        </w:rPr>
        <w:t>φ</w:t>
      </w:r>
      <w:r w:rsidR="00B61107" w:rsidRPr="00B61107">
        <w:rPr>
          <w:sz w:val="23"/>
          <w:szCs w:val="23"/>
        </w:rPr>
        <w:t xml:space="preserve">άσεις </w:t>
      </w:r>
      <w:r w:rsidRPr="00B61107">
        <w:rPr>
          <w:sz w:val="23"/>
          <w:szCs w:val="23"/>
        </w:rPr>
        <w:t>του Συντονιστή της Α.Δ.Η.-Δ.Μ.,</w:t>
      </w:r>
      <w:r>
        <w:rPr>
          <w:sz w:val="23"/>
          <w:szCs w:val="23"/>
        </w:rPr>
        <w:t xml:space="preserve">  είναι δασικού εν γένει χαρακτήρα</w:t>
      </w:r>
      <w:r w:rsidR="00554892">
        <w:rPr>
          <w:sz w:val="23"/>
          <w:szCs w:val="23"/>
        </w:rPr>
        <w:t xml:space="preserve"> και ε</w:t>
      </w:r>
      <w:r>
        <w:rPr>
          <w:sz w:val="23"/>
          <w:szCs w:val="23"/>
        </w:rPr>
        <w:t>ιδικότερα από την άποψη της κατηγορίας μορφής/κάλυψής τους στους δασικούς χάρτες είναι ΔΔ</w:t>
      </w:r>
      <w:r w:rsidR="00554892">
        <w:rPr>
          <w:sz w:val="23"/>
          <w:szCs w:val="23"/>
        </w:rPr>
        <w:t xml:space="preserve"> (ανέκαθεν δασικές</w:t>
      </w:r>
      <w:r w:rsidR="00B61107">
        <w:rPr>
          <w:sz w:val="23"/>
          <w:szCs w:val="23"/>
        </w:rPr>
        <w:t>)</w:t>
      </w:r>
      <w:r>
        <w:rPr>
          <w:sz w:val="23"/>
          <w:szCs w:val="23"/>
        </w:rPr>
        <w:t>.</w:t>
      </w:r>
    </w:p>
    <w:p w:rsidR="001A0A7F" w:rsidRDefault="00514C37" w:rsidP="002904BB">
      <w:pPr>
        <w:pStyle w:val="a5"/>
        <w:ind w:left="0" w:firstLine="720"/>
        <w:jc w:val="both"/>
        <w:rPr>
          <w:sz w:val="23"/>
          <w:szCs w:val="23"/>
        </w:rPr>
      </w:pPr>
      <w:r w:rsidRPr="00D73C1C">
        <w:rPr>
          <w:sz w:val="23"/>
          <w:szCs w:val="23"/>
        </w:rPr>
        <w:t>Οι εκτάσεις</w:t>
      </w:r>
      <w:r w:rsidR="00043B95" w:rsidRPr="00D73C1C">
        <w:rPr>
          <w:sz w:val="23"/>
          <w:szCs w:val="23"/>
        </w:rPr>
        <w:t xml:space="preserve"> χρησιμοποιούνται</w:t>
      </w:r>
      <w:r w:rsidR="001D578D" w:rsidRPr="00D73C1C">
        <w:rPr>
          <w:sz w:val="23"/>
          <w:szCs w:val="23"/>
        </w:rPr>
        <w:t xml:space="preserve"> κυρίως</w:t>
      </w:r>
      <w:r w:rsidR="00043B95" w:rsidRPr="00D73C1C">
        <w:rPr>
          <w:sz w:val="23"/>
          <w:szCs w:val="23"/>
        </w:rPr>
        <w:t xml:space="preserve"> για </w:t>
      </w:r>
      <w:r w:rsidRPr="00D73C1C">
        <w:rPr>
          <w:sz w:val="23"/>
          <w:szCs w:val="23"/>
        </w:rPr>
        <w:t>βόσκηση</w:t>
      </w:r>
      <w:r w:rsidR="00043B95" w:rsidRPr="00D73C1C">
        <w:rPr>
          <w:sz w:val="23"/>
          <w:szCs w:val="23"/>
        </w:rPr>
        <w:t xml:space="preserve"> κτηνοτροφικών ζώων</w:t>
      </w:r>
      <w:r w:rsidRPr="00D73C1C">
        <w:rPr>
          <w:sz w:val="23"/>
          <w:szCs w:val="23"/>
        </w:rPr>
        <w:t xml:space="preserve"> (διάφορες εγκαταστάσεις</w:t>
      </w:r>
      <w:r w:rsidR="001D578D" w:rsidRPr="00D73C1C">
        <w:rPr>
          <w:sz w:val="23"/>
          <w:szCs w:val="23"/>
        </w:rPr>
        <w:t xml:space="preserve"> όπως</w:t>
      </w:r>
      <w:r w:rsidRPr="00D73C1C">
        <w:rPr>
          <w:sz w:val="23"/>
          <w:szCs w:val="23"/>
        </w:rPr>
        <w:t xml:space="preserve"> σταυλικές εγκαταστάσεις, ομβροδεξαμενές, </w:t>
      </w:r>
      <w:r w:rsidR="000C1213">
        <w:rPr>
          <w:sz w:val="23"/>
          <w:szCs w:val="23"/>
        </w:rPr>
        <w:t>ποτίστρες</w:t>
      </w:r>
      <w:r w:rsidR="00043B95" w:rsidRPr="00D73C1C">
        <w:rPr>
          <w:sz w:val="23"/>
          <w:szCs w:val="23"/>
        </w:rPr>
        <w:t xml:space="preserve"> κλπ.) σύμφωνα με τον παραδοσιακό τρόπο που συναντάται στην </w:t>
      </w:r>
      <w:r w:rsidR="000C1213">
        <w:rPr>
          <w:sz w:val="23"/>
          <w:szCs w:val="23"/>
        </w:rPr>
        <w:t>ελληνική ύπαιθρο</w:t>
      </w:r>
      <w:r w:rsidR="00043B95" w:rsidRPr="00D73C1C">
        <w:rPr>
          <w:sz w:val="23"/>
          <w:szCs w:val="23"/>
        </w:rPr>
        <w:t>.</w:t>
      </w:r>
      <w:r w:rsidR="001D578D">
        <w:rPr>
          <w:sz w:val="23"/>
          <w:szCs w:val="23"/>
        </w:rPr>
        <w:t xml:space="preserve"> Από το υψόμετρο των 1.100 μέτρων και άνω υφίστανται γυμνές χορτολιβαδικές εκτάσεις ενώ στα κατώτερα υψόμετρα κυριαρχούν </w:t>
      </w:r>
      <w:r w:rsidR="00B61107">
        <w:rPr>
          <w:sz w:val="23"/>
          <w:szCs w:val="23"/>
        </w:rPr>
        <w:t xml:space="preserve">θαμνώνες αειφύλλων </w:t>
      </w:r>
      <w:r w:rsidR="000C1213">
        <w:rPr>
          <w:sz w:val="23"/>
          <w:szCs w:val="23"/>
        </w:rPr>
        <w:t xml:space="preserve">πλατυφύλλων </w:t>
      </w:r>
      <w:r w:rsidR="001D578D">
        <w:rPr>
          <w:sz w:val="23"/>
          <w:szCs w:val="23"/>
        </w:rPr>
        <w:t>και φυλλοβόλα πλατύφυλλα.</w:t>
      </w:r>
      <w:r w:rsidR="001A0A7F">
        <w:rPr>
          <w:sz w:val="23"/>
          <w:szCs w:val="23"/>
        </w:rPr>
        <w:t xml:space="preserve">  </w:t>
      </w:r>
    </w:p>
    <w:p w:rsidR="00234384" w:rsidRDefault="00234384" w:rsidP="002904BB">
      <w:pPr>
        <w:pStyle w:val="a5"/>
        <w:ind w:left="0" w:firstLine="720"/>
        <w:jc w:val="both"/>
        <w:rPr>
          <w:sz w:val="23"/>
          <w:szCs w:val="23"/>
          <w:highlight w:val="cyan"/>
        </w:rPr>
      </w:pPr>
    </w:p>
    <w:p w:rsidR="006C3A52" w:rsidRDefault="000C1213" w:rsidP="002904BB">
      <w:pPr>
        <w:pStyle w:val="a5"/>
        <w:ind w:left="0" w:firstLine="720"/>
        <w:jc w:val="both"/>
        <w:rPr>
          <w:b/>
          <w:sz w:val="23"/>
          <w:szCs w:val="23"/>
        </w:rPr>
      </w:pPr>
      <w:r>
        <w:rPr>
          <w:sz w:val="23"/>
          <w:szCs w:val="23"/>
        </w:rPr>
        <w:t>Το πολύγωνο εγκατάστασης</w:t>
      </w:r>
      <w:r w:rsidR="006C3A52">
        <w:rPr>
          <w:sz w:val="23"/>
          <w:szCs w:val="23"/>
        </w:rPr>
        <w:t xml:space="preserve"> </w:t>
      </w:r>
      <w:r w:rsidR="006C3A52" w:rsidRPr="006E3CDA">
        <w:rPr>
          <w:b/>
          <w:sz w:val="23"/>
          <w:szCs w:val="23"/>
        </w:rPr>
        <w:t xml:space="preserve">Β </w:t>
      </w:r>
      <w:r w:rsidR="006C3A52">
        <w:rPr>
          <w:sz w:val="23"/>
          <w:szCs w:val="23"/>
        </w:rPr>
        <w:t xml:space="preserve">του ΑΣΠΗΕ χωροθετείται  </w:t>
      </w:r>
      <w:r w:rsidR="00740596">
        <w:rPr>
          <w:sz w:val="23"/>
          <w:szCs w:val="23"/>
        </w:rPr>
        <w:t>σε περιοχή που είναι ενταγμένη  στο  ε</w:t>
      </w:r>
      <w:r w:rsidR="00740596" w:rsidRPr="00740596">
        <w:rPr>
          <w:sz w:val="23"/>
          <w:szCs w:val="23"/>
        </w:rPr>
        <w:t>θνικό σύστημα προστατευόμενων περιοχών</w:t>
      </w:r>
      <w:r w:rsidR="00740596">
        <w:rPr>
          <w:sz w:val="23"/>
          <w:szCs w:val="23"/>
        </w:rPr>
        <w:t xml:space="preserve">. Ειδικότερα δε </w:t>
      </w:r>
      <w:r w:rsidR="00514C37" w:rsidRPr="006E3CDA">
        <w:rPr>
          <w:b/>
          <w:sz w:val="23"/>
          <w:szCs w:val="23"/>
        </w:rPr>
        <w:t xml:space="preserve">εντός </w:t>
      </w:r>
      <w:r w:rsidR="006C3A52" w:rsidRPr="006E3CDA">
        <w:rPr>
          <w:b/>
          <w:sz w:val="23"/>
          <w:szCs w:val="23"/>
        </w:rPr>
        <w:t>το</w:t>
      </w:r>
      <w:r w:rsidR="00514C37" w:rsidRPr="006E3CDA">
        <w:rPr>
          <w:b/>
          <w:sz w:val="23"/>
          <w:szCs w:val="23"/>
        </w:rPr>
        <w:t>υ</w:t>
      </w:r>
      <w:r w:rsidR="006C3A52" w:rsidRPr="006E3CDA">
        <w:rPr>
          <w:b/>
          <w:sz w:val="23"/>
          <w:szCs w:val="23"/>
        </w:rPr>
        <w:t xml:space="preserve"> Εθνικ</w:t>
      </w:r>
      <w:r w:rsidR="00514C37" w:rsidRPr="006E3CDA">
        <w:rPr>
          <w:b/>
          <w:sz w:val="23"/>
          <w:szCs w:val="23"/>
        </w:rPr>
        <w:t>ού</w:t>
      </w:r>
      <w:r w:rsidR="006C3A52" w:rsidRPr="006E3CDA">
        <w:rPr>
          <w:b/>
          <w:sz w:val="23"/>
          <w:szCs w:val="23"/>
        </w:rPr>
        <w:t xml:space="preserve"> Πάρκο</w:t>
      </w:r>
      <w:r w:rsidR="00514C37" w:rsidRPr="006E3CDA">
        <w:rPr>
          <w:b/>
          <w:sz w:val="23"/>
          <w:szCs w:val="23"/>
        </w:rPr>
        <w:t>υ</w:t>
      </w:r>
      <w:r w:rsidR="006C3A52">
        <w:rPr>
          <w:sz w:val="23"/>
          <w:szCs w:val="23"/>
        </w:rPr>
        <w:t xml:space="preserve"> «Τζουμέρκων – Περιστερίου και Χαράδρας Αράχθου», όπως αυτό έχει χαρακτηριστεί με το ΦΕΚ 49/Δ΄/12-02-2009, με τίτλο «Χαρακτηρισμός της περιοχής των ορεινών όγκων των Τζουμέρκων (Αθαμανικών Ορέων), του Περιστερίου (Όρους Λάκμος), της χαράδρας του ποταμού Αράχθου και της ενδιάμεσης αυτών έκτασης της Κεντροδυτικής Πίνδου ως Εθνικού Πάρκου Πίνδου, καθορισμός ζωνών προστασίας, καθορισμός χρήσεων, όρων και περιορισμών δόμησης και ίδρυσης φορέα διαχείρισής της»</w:t>
      </w:r>
      <w:r w:rsidR="00740596">
        <w:rPr>
          <w:sz w:val="23"/>
          <w:szCs w:val="23"/>
        </w:rPr>
        <w:t xml:space="preserve">. </w:t>
      </w:r>
      <w:r w:rsidR="006C3A52">
        <w:rPr>
          <w:sz w:val="23"/>
          <w:szCs w:val="23"/>
        </w:rPr>
        <w:t xml:space="preserve">Ειδικότερα η περιοχή του </w:t>
      </w:r>
      <w:r w:rsidR="00514C37">
        <w:rPr>
          <w:sz w:val="23"/>
          <w:szCs w:val="23"/>
        </w:rPr>
        <w:t>γηπέδου Β</w:t>
      </w:r>
      <w:r w:rsidR="006E3CDA">
        <w:rPr>
          <w:sz w:val="23"/>
          <w:szCs w:val="23"/>
        </w:rPr>
        <w:t xml:space="preserve">, δηλαδή οι Α/Γ 1,2,3 </w:t>
      </w:r>
      <w:r w:rsidR="00514C37">
        <w:rPr>
          <w:sz w:val="23"/>
          <w:szCs w:val="23"/>
        </w:rPr>
        <w:t xml:space="preserve"> με τα συνοδά έργα εσωτερικής οδοποιίας και διασύνδεσης </w:t>
      </w:r>
      <w:r w:rsidR="006C3A52">
        <w:rPr>
          <w:sz w:val="23"/>
          <w:szCs w:val="23"/>
        </w:rPr>
        <w:t>τ</w:t>
      </w:r>
      <w:r w:rsidR="00514C37">
        <w:rPr>
          <w:sz w:val="23"/>
          <w:szCs w:val="23"/>
        </w:rPr>
        <w:t>ου</w:t>
      </w:r>
      <w:r w:rsidR="006E3CDA">
        <w:rPr>
          <w:sz w:val="23"/>
          <w:szCs w:val="23"/>
        </w:rPr>
        <w:t>ς</w:t>
      </w:r>
      <w:r w:rsidR="006C3A52">
        <w:rPr>
          <w:sz w:val="23"/>
          <w:szCs w:val="23"/>
        </w:rPr>
        <w:t xml:space="preserve">  ανήκει στη </w:t>
      </w:r>
      <w:r w:rsidR="006C3A52" w:rsidRPr="006E3CDA">
        <w:rPr>
          <w:b/>
          <w:sz w:val="23"/>
          <w:szCs w:val="23"/>
        </w:rPr>
        <w:t>ζώνη ΙΙΙ «Περιοχή Εθνικού Πάρκου».</w:t>
      </w:r>
      <w:r w:rsidR="003D393D">
        <w:rPr>
          <w:b/>
          <w:sz w:val="23"/>
          <w:szCs w:val="23"/>
        </w:rPr>
        <w:t xml:space="preserve"> </w:t>
      </w:r>
    </w:p>
    <w:p w:rsidR="00234384" w:rsidRDefault="006700FD" w:rsidP="00234384">
      <w:pPr>
        <w:ind w:firstLine="720"/>
        <w:jc w:val="both"/>
        <w:rPr>
          <w:sz w:val="23"/>
          <w:szCs w:val="23"/>
        </w:rPr>
      </w:pPr>
      <w:r w:rsidRPr="00F115A5">
        <w:rPr>
          <w:sz w:val="23"/>
          <w:szCs w:val="23"/>
        </w:rPr>
        <w:t xml:space="preserve">Σύμφωνα με το σχετικό ΠΔ, στην ζώνη ΙΙΙ </w:t>
      </w:r>
      <w:r w:rsidRPr="006700FD">
        <w:rPr>
          <w:sz w:val="23"/>
          <w:szCs w:val="23"/>
        </w:rPr>
        <w:t>επιτρέπεται η εγκατάσταση ΑΣΠΗΕ αλλά μόνο ύστερα από :</w:t>
      </w:r>
      <w:r w:rsidR="00234384">
        <w:rPr>
          <w:sz w:val="23"/>
          <w:szCs w:val="23"/>
        </w:rPr>
        <w:t xml:space="preserve"> </w:t>
      </w:r>
    </w:p>
    <w:p w:rsidR="006700FD" w:rsidRPr="006700FD" w:rsidRDefault="006700FD" w:rsidP="00234384">
      <w:pPr>
        <w:spacing w:after="0"/>
        <w:ind w:firstLine="720"/>
        <w:jc w:val="both"/>
        <w:rPr>
          <w:sz w:val="23"/>
          <w:szCs w:val="23"/>
        </w:rPr>
      </w:pPr>
      <w:r w:rsidRPr="006700FD">
        <w:rPr>
          <w:sz w:val="23"/>
          <w:szCs w:val="23"/>
        </w:rPr>
        <w:t>i. Την σύμφωνη γνώμη του Φορέα Διαχείρισης του Εθνικού Πάρκου</w:t>
      </w:r>
      <w:r w:rsidR="00234384">
        <w:rPr>
          <w:sz w:val="23"/>
          <w:szCs w:val="23"/>
        </w:rPr>
        <w:t xml:space="preserve">, σήμερα με βάση τα ισχύοντα σύμφωνη γνώμη </w:t>
      </w:r>
      <w:r w:rsidR="00234384" w:rsidRPr="00234384">
        <w:rPr>
          <w:sz w:val="23"/>
          <w:szCs w:val="23"/>
        </w:rPr>
        <w:t xml:space="preserve">της </w:t>
      </w:r>
      <w:r w:rsidR="00234384" w:rsidRPr="00234384">
        <w:rPr>
          <w:rFonts w:cstheme="minorHAnsi"/>
          <w:sz w:val="23"/>
          <w:szCs w:val="23"/>
        </w:rPr>
        <w:t xml:space="preserve"> Μονάδας Διαχείρισης Προστατευόμενων Περιοχών Ηπείρου</w:t>
      </w:r>
    </w:p>
    <w:p w:rsidR="006700FD" w:rsidRDefault="006700FD" w:rsidP="00234384">
      <w:pPr>
        <w:pStyle w:val="a5"/>
        <w:spacing w:after="0"/>
        <w:jc w:val="both"/>
        <w:rPr>
          <w:sz w:val="23"/>
          <w:szCs w:val="23"/>
        </w:rPr>
      </w:pPr>
      <w:r w:rsidRPr="006700FD">
        <w:rPr>
          <w:sz w:val="23"/>
          <w:szCs w:val="23"/>
        </w:rPr>
        <w:t>ii. Την εξασφάλιση της συμβατότητας με τις κατευθύνσεις του Γενικού</w:t>
      </w:r>
      <w:r w:rsidR="00234384">
        <w:rPr>
          <w:sz w:val="23"/>
          <w:szCs w:val="23"/>
        </w:rPr>
        <w:t xml:space="preserve"> </w:t>
      </w:r>
      <w:r w:rsidRPr="006700FD">
        <w:rPr>
          <w:sz w:val="23"/>
          <w:szCs w:val="23"/>
        </w:rPr>
        <w:t>Πλαισίου Χωροταξικού Σχεδιασμού &amp; Αειφόρου Ανάπτυξης καθώς και</w:t>
      </w:r>
      <w:r w:rsidR="00234384">
        <w:rPr>
          <w:sz w:val="23"/>
          <w:szCs w:val="23"/>
        </w:rPr>
        <w:t xml:space="preserve"> </w:t>
      </w:r>
      <w:r w:rsidRPr="006700FD">
        <w:rPr>
          <w:sz w:val="23"/>
          <w:szCs w:val="23"/>
        </w:rPr>
        <w:t>του Ειδικού Πλαισίου της Περιφέρειας Ηπείρου</w:t>
      </w:r>
      <w:r w:rsidR="00234384">
        <w:rPr>
          <w:sz w:val="23"/>
          <w:szCs w:val="23"/>
        </w:rPr>
        <w:t xml:space="preserve"> </w:t>
      </w:r>
    </w:p>
    <w:p w:rsidR="006F17E1" w:rsidRDefault="006F17E1" w:rsidP="002904BB">
      <w:pPr>
        <w:pStyle w:val="a5"/>
        <w:ind w:left="0" w:firstLine="720"/>
        <w:jc w:val="both"/>
        <w:rPr>
          <w:sz w:val="23"/>
          <w:szCs w:val="23"/>
        </w:rPr>
      </w:pPr>
    </w:p>
    <w:p w:rsidR="00043B95" w:rsidRDefault="006C3A52" w:rsidP="002904BB">
      <w:pPr>
        <w:pStyle w:val="a5"/>
        <w:ind w:left="0" w:firstLine="720"/>
        <w:jc w:val="both"/>
        <w:rPr>
          <w:b/>
          <w:sz w:val="23"/>
          <w:szCs w:val="23"/>
        </w:rPr>
      </w:pPr>
      <w:r>
        <w:rPr>
          <w:sz w:val="23"/>
          <w:szCs w:val="23"/>
        </w:rPr>
        <w:t>Ο ευρύτερος χώρος εγκατάστασης τ</w:t>
      </w:r>
      <w:r w:rsidR="00514C37">
        <w:rPr>
          <w:sz w:val="23"/>
          <w:szCs w:val="23"/>
        </w:rPr>
        <w:t>ου</w:t>
      </w:r>
      <w:r>
        <w:rPr>
          <w:sz w:val="23"/>
          <w:szCs w:val="23"/>
        </w:rPr>
        <w:t xml:space="preserve"> Α.Σ.Π.Η.Ε. </w:t>
      </w:r>
      <w:r w:rsidR="00514C37">
        <w:rPr>
          <w:sz w:val="23"/>
          <w:szCs w:val="23"/>
        </w:rPr>
        <w:t xml:space="preserve">βρίσκεται υπό ειδικό καθεστώς περιβαλλοντικής προστασίας </w:t>
      </w:r>
      <w:r>
        <w:rPr>
          <w:sz w:val="23"/>
          <w:szCs w:val="23"/>
        </w:rPr>
        <w:t xml:space="preserve">καθώς </w:t>
      </w:r>
      <w:r>
        <w:rPr>
          <w:b/>
          <w:bCs/>
          <w:sz w:val="23"/>
          <w:szCs w:val="23"/>
        </w:rPr>
        <w:t xml:space="preserve">η περιοχή είναι ενταγμένη στο ευρωπαϊκό δίκτυο προστασίας της φύσης της ΕΕ «Φύση 2000» </w:t>
      </w:r>
      <w:r>
        <w:rPr>
          <w:sz w:val="23"/>
          <w:szCs w:val="23"/>
        </w:rPr>
        <w:t xml:space="preserve">και είναι χαρακτηρισμένη ως </w:t>
      </w:r>
      <w:r w:rsidRPr="006E3CDA">
        <w:rPr>
          <w:b/>
          <w:sz w:val="23"/>
          <w:szCs w:val="23"/>
        </w:rPr>
        <w:t>ΖΕΠ</w:t>
      </w:r>
      <w:r>
        <w:rPr>
          <w:sz w:val="23"/>
          <w:szCs w:val="23"/>
        </w:rPr>
        <w:t xml:space="preserve"> (Ζώνη Ειδικής Προστασίας</w:t>
      </w:r>
      <w:r w:rsidR="00740596">
        <w:rPr>
          <w:rFonts w:ascii="Arial" w:hAnsi="Arial" w:cs="Arial"/>
        </w:rPr>
        <w:t>-</w:t>
      </w:r>
      <w:r w:rsidR="003D393D" w:rsidRPr="003D393D">
        <w:rPr>
          <w:rFonts w:ascii="Arial" w:eastAsia="Calibri" w:hAnsi="Arial" w:cs="Arial"/>
        </w:rPr>
        <w:t xml:space="preserve">Special </w:t>
      </w:r>
      <w:r w:rsidR="003D393D" w:rsidRPr="003D393D">
        <w:rPr>
          <w:rFonts w:ascii="Arial" w:eastAsia="Calibri" w:hAnsi="Arial" w:cs="Arial"/>
          <w:lang w:val="en-US"/>
        </w:rPr>
        <w:t>Position</w:t>
      </w:r>
      <w:r w:rsidR="003D393D" w:rsidRPr="003D393D">
        <w:rPr>
          <w:rFonts w:ascii="Arial" w:eastAsia="Calibri" w:hAnsi="Arial" w:cs="Arial"/>
        </w:rPr>
        <w:t xml:space="preserve"> Areas</w:t>
      </w:r>
      <w:r w:rsidR="003D393D" w:rsidRPr="00757B09">
        <w:rPr>
          <w:rFonts w:ascii="Arial" w:eastAsia="Calibri" w:hAnsi="Arial" w:cs="Arial"/>
        </w:rPr>
        <w:t>)</w:t>
      </w:r>
      <w:r w:rsidR="003D393D">
        <w:rPr>
          <w:rFonts w:ascii="Arial" w:hAnsi="Arial" w:cs="Arial"/>
        </w:rPr>
        <w:t>, π</w:t>
      </w:r>
      <w:r w:rsidR="00514C37" w:rsidRPr="00514C37">
        <w:rPr>
          <w:sz w:val="23"/>
          <w:szCs w:val="23"/>
        </w:rPr>
        <w:t xml:space="preserve">εριοχή προστασίας </w:t>
      </w:r>
      <w:r w:rsidR="00740596" w:rsidRPr="00740596">
        <w:rPr>
          <w:sz w:val="23"/>
          <w:szCs w:val="23"/>
        </w:rPr>
        <w:t>για την Ορνιθοπανίδα, όπως ορίζονται στην Οδηγία για τη διατήρηση των άγριων πτηνών</w:t>
      </w:r>
      <w:r>
        <w:rPr>
          <w:sz w:val="23"/>
          <w:szCs w:val="23"/>
        </w:rPr>
        <w:t>)</w:t>
      </w:r>
      <w:r w:rsidR="006E3CDA">
        <w:rPr>
          <w:sz w:val="23"/>
          <w:szCs w:val="23"/>
        </w:rPr>
        <w:t xml:space="preserve"> </w:t>
      </w:r>
      <w:r w:rsidR="00BD0715">
        <w:rPr>
          <w:sz w:val="23"/>
          <w:szCs w:val="23"/>
        </w:rPr>
        <w:t xml:space="preserve">με ονομασία </w:t>
      </w:r>
      <w:r w:rsidR="00BD0715" w:rsidRPr="00BD0715">
        <w:rPr>
          <w:b/>
          <w:sz w:val="23"/>
          <w:szCs w:val="23"/>
        </w:rPr>
        <w:t>“ΕΥΡΥΤΕΡΗ ΠΕΡΙΟΧΗ ΑΘΑΜΑΝΙΚΩΝ ΟΡΕΩΝ</w:t>
      </w:r>
      <w:r w:rsidR="00BD0715" w:rsidRPr="00BD0715">
        <w:rPr>
          <w:sz w:val="23"/>
          <w:szCs w:val="23"/>
        </w:rPr>
        <w:t xml:space="preserve">” </w:t>
      </w:r>
      <w:r w:rsidR="00BD0715">
        <w:rPr>
          <w:sz w:val="23"/>
          <w:szCs w:val="23"/>
        </w:rPr>
        <w:t>και κωδικό</w:t>
      </w:r>
      <w:r w:rsidR="00043B95">
        <w:rPr>
          <w:sz w:val="23"/>
          <w:szCs w:val="23"/>
        </w:rPr>
        <w:t xml:space="preserve"> </w:t>
      </w:r>
      <w:r w:rsidR="00BD0715" w:rsidRPr="00BD0715">
        <w:rPr>
          <w:b/>
          <w:sz w:val="23"/>
          <w:szCs w:val="23"/>
        </w:rPr>
        <w:t>GR2130013</w:t>
      </w:r>
      <w:r w:rsidR="00BD0715">
        <w:rPr>
          <w:b/>
          <w:sz w:val="23"/>
          <w:szCs w:val="23"/>
        </w:rPr>
        <w:t>.</w:t>
      </w:r>
    </w:p>
    <w:p w:rsidR="00E13F69" w:rsidRDefault="00E13F69" w:rsidP="002904BB">
      <w:pPr>
        <w:pStyle w:val="a5"/>
        <w:ind w:left="0" w:firstLine="720"/>
        <w:jc w:val="both"/>
        <w:rPr>
          <w:sz w:val="23"/>
          <w:szCs w:val="23"/>
        </w:rPr>
      </w:pPr>
      <w:r>
        <w:rPr>
          <w:sz w:val="23"/>
          <w:szCs w:val="23"/>
        </w:rPr>
        <w:t xml:space="preserve">Τα είδη χαρακτηρισμού της ΖΕΠ είναι: </w:t>
      </w:r>
    </w:p>
    <w:tbl>
      <w:tblPr>
        <w:tblStyle w:val="a6"/>
        <w:tblW w:w="0" w:type="auto"/>
        <w:tblInd w:w="720" w:type="dxa"/>
        <w:tblLayout w:type="fixed"/>
        <w:tblLook w:val="04A0"/>
      </w:tblPr>
      <w:tblGrid>
        <w:gridCol w:w="3074"/>
        <w:gridCol w:w="2693"/>
      </w:tblGrid>
      <w:tr w:rsidR="00E13F69" w:rsidRPr="00D55E5E" w:rsidTr="007248DC">
        <w:tc>
          <w:tcPr>
            <w:tcW w:w="3074" w:type="dxa"/>
            <w:vAlign w:val="center"/>
          </w:tcPr>
          <w:p w:rsidR="00E13F69" w:rsidRPr="00D55E5E" w:rsidRDefault="00E13F69" w:rsidP="007248DC">
            <w:pPr>
              <w:autoSpaceDE w:val="0"/>
              <w:autoSpaceDN w:val="0"/>
              <w:adjustRightInd w:val="0"/>
              <w:ind w:firstLine="720"/>
              <w:rPr>
                <w:rFonts w:cstheme="minorHAnsi"/>
                <w:b/>
                <w:bCs/>
                <w:sz w:val="23"/>
                <w:szCs w:val="23"/>
              </w:rPr>
            </w:pPr>
            <w:r w:rsidRPr="00D55E5E">
              <w:rPr>
                <w:rFonts w:cstheme="minorHAnsi"/>
                <w:b/>
                <w:bCs/>
                <w:sz w:val="23"/>
                <w:szCs w:val="23"/>
              </w:rPr>
              <w:t>Επιστημονική</w:t>
            </w:r>
          </w:p>
          <w:p w:rsidR="00E13F69" w:rsidRPr="00D55E5E" w:rsidRDefault="00E13F69" w:rsidP="007248DC">
            <w:pPr>
              <w:autoSpaceDE w:val="0"/>
              <w:autoSpaceDN w:val="0"/>
              <w:adjustRightInd w:val="0"/>
              <w:ind w:firstLine="720"/>
              <w:rPr>
                <w:rFonts w:cstheme="minorHAnsi"/>
                <w:sz w:val="23"/>
                <w:szCs w:val="23"/>
              </w:rPr>
            </w:pPr>
            <w:r w:rsidRPr="00D55E5E">
              <w:rPr>
                <w:rFonts w:cstheme="minorHAnsi"/>
                <w:b/>
                <w:bCs/>
                <w:sz w:val="23"/>
                <w:szCs w:val="23"/>
              </w:rPr>
              <w:t>ονομασία</w:t>
            </w:r>
          </w:p>
        </w:tc>
        <w:tc>
          <w:tcPr>
            <w:tcW w:w="2693" w:type="dxa"/>
            <w:vAlign w:val="center"/>
          </w:tcPr>
          <w:p w:rsidR="00E13F69" w:rsidRPr="00D55E5E" w:rsidRDefault="00E13F69" w:rsidP="007248DC">
            <w:pPr>
              <w:autoSpaceDE w:val="0"/>
              <w:autoSpaceDN w:val="0"/>
              <w:adjustRightInd w:val="0"/>
              <w:ind w:firstLine="720"/>
              <w:rPr>
                <w:rFonts w:cstheme="minorHAnsi"/>
                <w:b/>
                <w:bCs/>
                <w:sz w:val="23"/>
                <w:szCs w:val="23"/>
              </w:rPr>
            </w:pPr>
            <w:r w:rsidRPr="00D55E5E">
              <w:rPr>
                <w:rFonts w:cstheme="minorHAnsi"/>
                <w:b/>
                <w:bCs/>
                <w:sz w:val="23"/>
                <w:szCs w:val="23"/>
              </w:rPr>
              <w:t>Ελληνική</w:t>
            </w:r>
          </w:p>
          <w:p w:rsidR="00E13F69" w:rsidRPr="00D55E5E" w:rsidRDefault="00E13F69" w:rsidP="007248DC">
            <w:pPr>
              <w:pStyle w:val="a5"/>
              <w:ind w:left="0" w:firstLine="720"/>
              <w:rPr>
                <w:rFonts w:cstheme="minorHAnsi"/>
                <w:sz w:val="23"/>
                <w:szCs w:val="23"/>
              </w:rPr>
            </w:pPr>
            <w:r w:rsidRPr="00D55E5E">
              <w:rPr>
                <w:rFonts w:cstheme="minorHAnsi"/>
                <w:b/>
                <w:bCs/>
                <w:sz w:val="23"/>
                <w:szCs w:val="23"/>
              </w:rPr>
              <w:t>ονομασία</w:t>
            </w:r>
          </w:p>
        </w:tc>
      </w:tr>
      <w:tr w:rsidR="00E13F69" w:rsidRPr="00D55E5E" w:rsidTr="00234384">
        <w:tc>
          <w:tcPr>
            <w:tcW w:w="3074" w:type="dxa"/>
          </w:tcPr>
          <w:p w:rsidR="00E13F69" w:rsidRPr="00D55E5E" w:rsidRDefault="00E13F69" w:rsidP="002904BB">
            <w:pPr>
              <w:pStyle w:val="a5"/>
              <w:ind w:left="0" w:firstLine="720"/>
              <w:jc w:val="both"/>
              <w:rPr>
                <w:rFonts w:cstheme="minorHAnsi"/>
                <w:sz w:val="23"/>
                <w:szCs w:val="23"/>
              </w:rPr>
            </w:pPr>
          </w:p>
        </w:tc>
        <w:tc>
          <w:tcPr>
            <w:tcW w:w="2693" w:type="dxa"/>
          </w:tcPr>
          <w:p w:rsidR="00E13F69" w:rsidRPr="00D55E5E" w:rsidRDefault="00E13F69" w:rsidP="002904BB">
            <w:pPr>
              <w:pStyle w:val="a5"/>
              <w:ind w:left="0" w:firstLine="720"/>
              <w:jc w:val="both"/>
              <w:rPr>
                <w:rFonts w:cstheme="minorHAnsi"/>
                <w:sz w:val="23"/>
                <w:szCs w:val="23"/>
              </w:rPr>
            </w:pPr>
          </w:p>
        </w:tc>
      </w:tr>
      <w:tr w:rsidR="00E13F69" w:rsidRPr="00D55E5E" w:rsidTr="00234384">
        <w:tc>
          <w:tcPr>
            <w:tcW w:w="3074" w:type="dxa"/>
          </w:tcPr>
          <w:p w:rsidR="00E13F69" w:rsidRPr="00740596" w:rsidRDefault="00E13F69" w:rsidP="002904BB">
            <w:pPr>
              <w:pStyle w:val="a5"/>
              <w:ind w:left="0" w:firstLine="720"/>
              <w:jc w:val="both"/>
              <w:rPr>
                <w:rFonts w:cstheme="minorHAnsi"/>
                <w:sz w:val="23"/>
                <w:szCs w:val="23"/>
              </w:rPr>
            </w:pPr>
            <w:r w:rsidRPr="00740596">
              <w:rPr>
                <w:rFonts w:cstheme="minorHAnsi"/>
                <w:bCs/>
                <w:iCs/>
                <w:sz w:val="23"/>
                <w:szCs w:val="23"/>
              </w:rPr>
              <w:t>Gyps fulvus</w:t>
            </w:r>
          </w:p>
        </w:tc>
        <w:tc>
          <w:tcPr>
            <w:tcW w:w="2693" w:type="dxa"/>
          </w:tcPr>
          <w:p w:rsidR="00E13F69" w:rsidRPr="00740596" w:rsidRDefault="00E13F69" w:rsidP="002904BB">
            <w:pPr>
              <w:pStyle w:val="a5"/>
              <w:ind w:left="0" w:firstLine="720"/>
              <w:jc w:val="both"/>
              <w:rPr>
                <w:rFonts w:cstheme="minorHAnsi"/>
                <w:sz w:val="23"/>
                <w:szCs w:val="23"/>
              </w:rPr>
            </w:pPr>
            <w:r w:rsidRPr="00740596">
              <w:rPr>
                <w:rFonts w:cstheme="minorHAnsi"/>
                <w:bCs/>
                <w:sz w:val="23"/>
                <w:szCs w:val="23"/>
              </w:rPr>
              <w:t>Όρνιο</w:t>
            </w:r>
          </w:p>
        </w:tc>
      </w:tr>
      <w:tr w:rsidR="00E13F69" w:rsidRPr="00D55E5E" w:rsidTr="00234384">
        <w:tc>
          <w:tcPr>
            <w:tcW w:w="3074" w:type="dxa"/>
          </w:tcPr>
          <w:p w:rsidR="00E13F69" w:rsidRPr="00740596" w:rsidRDefault="00E13F69" w:rsidP="002904BB">
            <w:pPr>
              <w:pStyle w:val="a5"/>
              <w:ind w:left="0" w:firstLine="720"/>
              <w:jc w:val="both"/>
              <w:rPr>
                <w:rFonts w:cstheme="minorHAnsi"/>
                <w:sz w:val="23"/>
                <w:szCs w:val="23"/>
              </w:rPr>
            </w:pPr>
            <w:r w:rsidRPr="00740596">
              <w:rPr>
                <w:rFonts w:cstheme="minorHAnsi"/>
                <w:bCs/>
                <w:iCs/>
                <w:sz w:val="23"/>
                <w:szCs w:val="23"/>
              </w:rPr>
              <w:t>Circaetus gallicus</w:t>
            </w:r>
          </w:p>
        </w:tc>
        <w:tc>
          <w:tcPr>
            <w:tcW w:w="2693" w:type="dxa"/>
          </w:tcPr>
          <w:p w:rsidR="00E13F69" w:rsidRPr="00740596" w:rsidRDefault="00E13F69" w:rsidP="002904BB">
            <w:pPr>
              <w:pStyle w:val="a5"/>
              <w:ind w:left="0" w:firstLine="720"/>
              <w:jc w:val="both"/>
              <w:rPr>
                <w:rFonts w:cstheme="minorHAnsi"/>
                <w:sz w:val="23"/>
                <w:szCs w:val="23"/>
              </w:rPr>
            </w:pPr>
            <w:r w:rsidRPr="00740596">
              <w:rPr>
                <w:rFonts w:cstheme="minorHAnsi"/>
                <w:bCs/>
                <w:sz w:val="23"/>
                <w:szCs w:val="23"/>
              </w:rPr>
              <w:t>Φιδαετός</w:t>
            </w:r>
          </w:p>
        </w:tc>
      </w:tr>
      <w:tr w:rsidR="00E13F69" w:rsidRPr="00D55E5E" w:rsidTr="00234384">
        <w:tc>
          <w:tcPr>
            <w:tcW w:w="3074" w:type="dxa"/>
          </w:tcPr>
          <w:p w:rsidR="00E13F69" w:rsidRPr="00740596" w:rsidRDefault="00E13F69" w:rsidP="002904BB">
            <w:pPr>
              <w:pStyle w:val="a5"/>
              <w:ind w:left="0" w:firstLine="720"/>
              <w:jc w:val="both"/>
              <w:rPr>
                <w:rFonts w:cstheme="minorHAnsi"/>
                <w:sz w:val="23"/>
                <w:szCs w:val="23"/>
              </w:rPr>
            </w:pPr>
            <w:r w:rsidRPr="00740596">
              <w:rPr>
                <w:rFonts w:cstheme="minorHAnsi"/>
                <w:bCs/>
                <w:iCs/>
                <w:sz w:val="23"/>
                <w:szCs w:val="23"/>
              </w:rPr>
              <w:t>Aquila chrysaetos</w:t>
            </w:r>
          </w:p>
        </w:tc>
        <w:tc>
          <w:tcPr>
            <w:tcW w:w="2693" w:type="dxa"/>
          </w:tcPr>
          <w:p w:rsidR="00E13F69" w:rsidRPr="00740596" w:rsidRDefault="00E13F69" w:rsidP="002904BB">
            <w:pPr>
              <w:pStyle w:val="a5"/>
              <w:ind w:left="0" w:firstLine="720"/>
              <w:jc w:val="both"/>
              <w:rPr>
                <w:rFonts w:cstheme="minorHAnsi"/>
                <w:sz w:val="23"/>
                <w:szCs w:val="23"/>
              </w:rPr>
            </w:pPr>
            <w:r w:rsidRPr="00740596">
              <w:rPr>
                <w:rFonts w:cstheme="minorHAnsi"/>
                <w:bCs/>
                <w:sz w:val="23"/>
                <w:szCs w:val="23"/>
              </w:rPr>
              <w:t>Χρυσαετός</w:t>
            </w:r>
          </w:p>
        </w:tc>
      </w:tr>
      <w:tr w:rsidR="00E13F69" w:rsidRPr="00D55E5E" w:rsidTr="00234384">
        <w:tc>
          <w:tcPr>
            <w:tcW w:w="3074" w:type="dxa"/>
          </w:tcPr>
          <w:p w:rsidR="00E13F69" w:rsidRPr="00740596" w:rsidRDefault="00E13F69" w:rsidP="002904BB">
            <w:pPr>
              <w:pStyle w:val="a5"/>
              <w:ind w:left="0" w:firstLine="720"/>
              <w:jc w:val="both"/>
              <w:rPr>
                <w:rFonts w:cstheme="minorHAnsi"/>
                <w:sz w:val="23"/>
                <w:szCs w:val="23"/>
              </w:rPr>
            </w:pPr>
            <w:r w:rsidRPr="00740596">
              <w:rPr>
                <w:rFonts w:cstheme="minorHAnsi"/>
                <w:bCs/>
                <w:iCs/>
                <w:sz w:val="23"/>
                <w:szCs w:val="23"/>
              </w:rPr>
              <w:t>Falco peregrinus</w:t>
            </w:r>
          </w:p>
        </w:tc>
        <w:tc>
          <w:tcPr>
            <w:tcW w:w="2693" w:type="dxa"/>
          </w:tcPr>
          <w:p w:rsidR="00E13F69" w:rsidRPr="00740596" w:rsidRDefault="00E13F69" w:rsidP="002904BB">
            <w:pPr>
              <w:pStyle w:val="a5"/>
              <w:ind w:left="0" w:firstLine="720"/>
              <w:jc w:val="both"/>
              <w:rPr>
                <w:rFonts w:cstheme="minorHAnsi"/>
                <w:sz w:val="23"/>
                <w:szCs w:val="23"/>
              </w:rPr>
            </w:pPr>
            <w:r w:rsidRPr="00740596">
              <w:rPr>
                <w:rFonts w:cstheme="minorHAnsi"/>
                <w:bCs/>
                <w:sz w:val="23"/>
                <w:szCs w:val="23"/>
              </w:rPr>
              <w:t>Πετρίτης</w:t>
            </w:r>
          </w:p>
        </w:tc>
      </w:tr>
      <w:tr w:rsidR="00E13F69" w:rsidRPr="00D55E5E" w:rsidTr="00234384">
        <w:tc>
          <w:tcPr>
            <w:tcW w:w="3074" w:type="dxa"/>
          </w:tcPr>
          <w:p w:rsidR="00E13F69" w:rsidRPr="00740596" w:rsidRDefault="00E13F69" w:rsidP="002904BB">
            <w:pPr>
              <w:pStyle w:val="a5"/>
              <w:ind w:left="0" w:firstLine="720"/>
              <w:jc w:val="both"/>
              <w:rPr>
                <w:rFonts w:cstheme="minorHAnsi"/>
                <w:sz w:val="23"/>
                <w:szCs w:val="23"/>
              </w:rPr>
            </w:pPr>
            <w:r w:rsidRPr="00740596">
              <w:rPr>
                <w:rFonts w:cstheme="minorHAnsi"/>
                <w:bCs/>
                <w:iCs/>
                <w:sz w:val="23"/>
                <w:szCs w:val="23"/>
              </w:rPr>
              <w:t>Ficedula semitorquata</w:t>
            </w:r>
          </w:p>
        </w:tc>
        <w:tc>
          <w:tcPr>
            <w:tcW w:w="2693" w:type="dxa"/>
          </w:tcPr>
          <w:p w:rsidR="00E13F69" w:rsidRPr="00740596" w:rsidRDefault="00E13F69" w:rsidP="002904BB">
            <w:pPr>
              <w:pStyle w:val="a5"/>
              <w:ind w:left="0" w:firstLine="720"/>
              <w:jc w:val="both"/>
              <w:rPr>
                <w:rFonts w:cstheme="minorHAnsi"/>
                <w:sz w:val="23"/>
                <w:szCs w:val="23"/>
              </w:rPr>
            </w:pPr>
            <w:r w:rsidRPr="00740596">
              <w:rPr>
                <w:rFonts w:cstheme="minorHAnsi"/>
                <w:bCs/>
                <w:sz w:val="23"/>
                <w:szCs w:val="23"/>
              </w:rPr>
              <w:t>Δρυομυγοχάφτης</w:t>
            </w:r>
          </w:p>
        </w:tc>
      </w:tr>
    </w:tbl>
    <w:p w:rsidR="00E13F69" w:rsidRDefault="00E13F69" w:rsidP="002904BB">
      <w:pPr>
        <w:pStyle w:val="a5"/>
        <w:ind w:left="0" w:firstLine="720"/>
        <w:jc w:val="both"/>
        <w:rPr>
          <w:sz w:val="23"/>
          <w:szCs w:val="23"/>
        </w:rPr>
      </w:pPr>
    </w:p>
    <w:p w:rsidR="00E13F69" w:rsidRPr="00E13F69" w:rsidRDefault="00900819" w:rsidP="002904BB">
      <w:pPr>
        <w:pStyle w:val="a5"/>
        <w:ind w:left="0" w:firstLine="720"/>
        <w:jc w:val="both"/>
        <w:rPr>
          <w:rFonts w:cstheme="minorHAnsi"/>
          <w:sz w:val="23"/>
          <w:szCs w:val="23"/>
        </w:rPr>
      </w:pPr>
      <w:r>
        <w:rPr>
          <w:rFonts w:cstheme="minorHAnsi"/>
          <w:sz w:val="23"/>
          <w:szCs w:val="23"/>
        </w:rPr>
        <w:t>Τούτο</w:t>
      </w:r>
      <w:r w:rsidR="00E13F69">
        <w:rPr>
          <w:rFonts w:cstheme="minorHAnsi"/>
          <w:sz w:val="23"/>
          <w:szCs w:val="23"/>
        </w:rPr>
        <w:t xml:space="preserve"> σημαίνει πως η </w:t>
      </w:r>
      <w:r w:rsidR="00E13F69" w:rsidRPr="00E13F69">
        <w:rPr>
          <w:rFonts w:cstheme="minorHAnsi"/>
          <w:sz w:val="23"/>
          <w:szCs w:val="23"/>
        </w:rPr>
        <w:t xml:space="preserve"> περιοχή είναι για τ</w:t>
      </w:r>
      <w:r w:rsidR="00E13F69">
        <w:rPr>
          <w:rFonts w:cstheme="minorHAnsi"/>
          <w:sz w:val="23"/>
          <w:szCs w:val="23"/>
        </w:rPr>
        <w:t>α</w:t>
      </w:r>
      <w:r w:rsidR="00E13F69" w:rsidRPr="00E13F69">
        <w:rPr>
          <w:rFonts w:cstheme="minorHAnsi"/>
          <w:sz w:val="23"/>
          <w:szCs w:val="23"/>
        </w:rPr>
        <w:t xml:space="preserve"> </w:t>
      </w:r>
      <w:r w:rsidR="00E13F69">
        <w:rPr>
          <w:rFonts w:cstheme="minorHAnsi"/>
          <w:sz w:val="23"/>
          <w:szCs w:val="23"/>
        </w:rPr>
        <w:t>παραπάνω είδη</w:t>
      </w:r>
      <w:r w:rsidR="00E13F69" w:rsidRPr="00E13F69">
        <w:rPr>
          <w:rFonts w:cstheme="minorHAnsi"/>
          <w:sz w:val="23"/>
          <w:szCs w:val="23"/>
        </w:rPr>
        <w:t xml:space="preserve"> μια από τις 5 σημαντικότερες περιοχές στην γεωγραφική περιφέρειά της και φιλοξενεί </w:t>
      </w:r>
      <w:r w:rsidR="00D55E5E">
        <w:rPr>
          <w:rFonts w:cstheme="minorHAnsi"/>
          <w:sz w:val="23"/>
          <w:szCs w:val="23"/>
        </w:rPr>
        <w:t xml:space="preserve"> </w:t>
      </w:r>
      <w:r w:rsidR="00D55E5E" w:rsidRPr="00E13F69">
        <w:rPr>
          <w:rFonts w:cstheme="minorHAnsi"/>
          <w:sz w:val="23"/>
          <w:szCs w:val="23"/>
        </w:rPr>
        <w:t>&gt;1% του εθνικού πληθυσμού</w:t>
      </w:r>
      <w:r w:rsidR="00D55E5E">
        <w:rPr>
          <w:rFonts w:cstheme="minorHAnsi"/>
          <w:sz w:val="23"/>
          <w:szCs w:val="23"/>
        </w:rPr>
        <w:t xml:space="preserve"> ενώ για τον Δρυομυγοχάφτη η περιοχή επιπλέον φιλοξενεί  </w:t>
      </w:r>
      <w:r w:rsidR="00D55E5E" w:rsidRPr="00D55E5E">
        <w:rPr>
          <w:rFonts w:cstheme="minorHAnsi"/>
          <w:sz w:val="23"/>
          <w:szCs w:val="23"/>
        </w:rPr>
        <w:t>&gt;1%</w:t>
      </w:r>
      <w:r w:rsidR="00D55E5E">
        <w:rPr>
          <w:rFonts w:cstheme="minorHAnsi"/>
          <w:sz w:val="23"/>
          <w:szCs w:val="23"/>
        </w:rPr>
        <w:t xml:space="preserve"> του πληθυσμού της </w:t>
      </w:r>
      <w:r w:rsidR="00D55E5E" w:rsidRPr="00D55E5E">
        <w:rPr>
          <w:rFonts w:cstheme="minorHAnsi"/>
          <w:sz w:val="23"/>
          <w:szCs w:val="23"/>
        </w:rPr>
        <w:t>E.E.</w:t>
      </w:r>
    </w:p>
    <w:p w:rsidR="00BD0715" w:rsidRPr="00BE1353" w:rsidRDefault="00BD0715" w:rsidP="002904BB">
      <w:pPr>
        <w:pStyle w:val="a5"/>
        <w:ind w:left="0" w:firstLine="720"/>
        <w:jc w:val="both"/>
        <w:rPr>
          <w:rFonts w:cstheme="minorHAnsi"/>
          <w:sz w:val="23"/>
          <w:szCs w:val="23"/>
        </w:rPr>
      </w:pPr>
    </w:p>
    <w:p w:rsidR="00D55E5E" w:rsidRDefault="00BE1353" w:rsidP="002904BB">
      <w:pPr>
        <w:pStyle w:val="a5"/>
        <w:ind w:left="0" w:firstLine="720"/>
        <w:jc w:val="both"/>
        <w:rPr>
          <w:rFonts w:cstheme="minorHAnsi"/>
          <w:sz w:val="23"/>
          <w:szCs w:val="23"/>
        </w:rPr>
      </w:pPr>
      <w:r w:rsidRPr="00BE1353">
        <w:rPr>
          <w:rFonts w:cstheme="minorHAnsi"/>
          <w:sz w:val="23"/>
          <w:szCs w:val="23"/>
        </w:rPr>
        <w:t xml:space="preserve">Σύμφωνα με το Τυποποιημένο Έντυπο Δεδομένων (ΤΕΔ) στην περιοχή έχουν καταγραφεί </w:t>
      </w:r>
      <w:r>
        <w:rPr>
          <w:rFonts w:cstheme="minorHAnsi"/>
          <w:sz w:val="23"/>
          <w:szCs w:val="23"/>
        </w:rPr>
        <w:t xml:space="preserve">συνολικά </w:t>
      </w:r>
      <w:r w:rsidRPr="00BE1353">
        <w:rPr>
          <w:rFonts w:cstheme="minorHAnsi"/>
          <w:sz w:val="23"/>
          <w:szCs w:val="23"/>
        </w:rPr>
        <w:t>18 είδη που αναφέρονται στο άρθρο 4 της οδηγίας 2009/147/ΕΚ, (</w:t>
      </w:r>
      <w:r>
        <w:rPr>
          <w:rFonts w:cstheme="minorHAnsi"/>
          <w:sz w:val="23"/>
          <w:szCs w:val="23"/>
        </w:rPr>
        <w:t xml:space="preserve"> </w:t>
      </w:r>
      <w:r w:rsidRPr="00BE1353">
        <w:rPr>
          <w:rFonts w:cstheme="minorHAnsi"/>
          <w:sz w:val="23"/>
          <w:szCs w:val="23"/>
        </w:rPr>
        <w:t xml:space="preserve">είδη που αναφέρονται στο παράρτημα I </w:t>
      </w:r>
      <w:r>
        <w:rPr>
          <w:rFonts w:cstheme="minorHAnsi"/>
          <w:sz w:val="23"/>
          <w:szCs w:val="23"/>
        </w:rPr>
        <w:t xml:space="preserve">της Οδηγίας και </w:t>
      </w:r>
      <w:r w:rsidRPr="00BE1353">
        <w:rPr>
          <w:rFonts w:cstheme="minorHAnsi"/>
          <w:sz w:val="23"/>
          <w:szCs w:val="23"/>
        </w:rPr>
        <w:t xml:space="preserve">προβλέπονται μέτρα ειδικής διατηρήσεως, που αφορούν τον οικότοπό τους, για να εξασφαλισθεί η επιβίωση και η αναπαραγωγή των ειδών αυτών στη ζώνη εξαπλώσεώς </w:t>
      </w:r>
      <w:r>
        <w:rPr>
          <w:rFonts w:cstheme="minorHAnsi"/>
          <w:sz w:val="23"/>
          <w:szCs w:val="23"/>
        </w:rPr>
        <w:t>τους)</w:t>
      </w:r>
      <w:r w:rsidRPr="00BE1353">
        <w:rPr>
          <w:rFonts w:cstheme="minorHAnsi"/>
          <w:sz w:val="23"/>
          <w:szCs w:val="23"/>
        </w:rPr>
        <w:t>.</w:t>
      </w:r>
    </w:p>
    <w:p w:rsidR="00740596" w:rsidRDefault="00740596" w:rsidP="002904BB">
      <w:pPr>
        <w:pStyle w:val="a5"/>
        <w:ind w:left="0" w:firstLine="720"/>
        <w:jc w:val="both"/>
        <w:rPr>
          <w:sz w:val="23"/>
          <w:szCs w:val="23"/>
        </w:rPr>
      </w:pPr>
    </w:p>
    <w:p w:rsidR="006F17E1" w:rsidRDefault="003A6778" w:rsidP="002904BB">
      <w:pPr>
        <w:pStyle w:val="a5"/>
        <w:ind w:left="0" w:firstLine="720"/>
        <w:jc w:val="both"/>
        <w:rPr>
          <w:sz w:val="23"/>
          <w:szCs w:val="23"/>
        </w:rPr>
      </w:pPr>
      <w:r>
        <w:rPr>
          <w:sz w:val="23"/>
          <w:szCs w:val="23"/>
        </w:rPr>
        <w:t>Α</w:t>
      </w:r>
      <w:r w:rsidR="006F17E1">
        <w:rPr>
          <w:sz w:val="23"/>
          <w:szCs w:val="23"/>
        </w:rPr>
        <w:t xml:space="preserve">πό την </w:t>
      </w:r>
      <w:r w:rsidR="006F17E1" w:rsidRPr="00CA24B7">
        <w:rPr>
          <w:rFonts w:ascii="Calibri" w:eastAsia="Calibri" w:hAnsi="Calibri" w:cs="Times New Roman"/>
          <w:b/>
          <w:sz w:val="23"/>
          <w:szCs w:val="23"/>
        </w:rPr>
        <w:t>Ειδική Περιβαλλοντική Μελέτη Ευρύτερης Περιοχής Τζουμέρκων</w:t>
      </w:r>
      <w:r w:rsidR="006F17E1">
        <w:rPr>
          <w:sz w:val="23"/>
          <w:szCs w:val="23"/>
        </w:rPr>
        <w:t xml:space="preserve"> (2006)</w:t>
      </w:r>
      <w:r>
        <w:rPr>
          <w:sz w:val="23"/>
          <w:szCs w:val="23"/>
        </w:rPr>
        <w:t xml:space="preserve">  το σύνολο της περιοχής εγκατάστασης αποτελεί μεταξύ </w:t>
      </w:r>
      <w:r w:rsidRPr="00900819">
        <w:rPr>
          <w:sz w:val="23"/>
          <w:szCs w:val="23"/>
        </w:rPr>
        <w:t xml:space="preserve">άλλων </w:t>
      </w:r>
      <w:r w:rsidRPr="00900819">
        <w:rPr>
          <w:b/>
          <w:sz w:val="23"/>
          <w:szCs w:val="23"/>
        </w:rPr>
        <w:t>σημαντική περιοχή τροφοληψίας προστατευόμενων ειδών αρπακτικών πουλιών</w:t>
      </w:r>
      <w:r>
        <w:rPr>
          <w:sz w:val="23"/>
          <w:szCs w:val="23"/>
        </w:rPr>
        <w:t xml:space="preserve"> (</w:t>
      </w:r>
      <w:r w:rsidRPr="00934BB2">
        <w:rPr>
          <w:rFonts w:cstheme="minorHAnsi"/>
          <w:bCs/>
          <w:sz w:val="23"/>
          <w:szCs w:val="23"/>
        </w:rPr>
        <w:t>ΧΑΡΤΗΣ 11α:</w:t>
      </w:r>
      <w:r w:rsidRPr="00934BB2">
        <w:rPr>
          <w:rFonts w:cstheme="minorHAnsi"/>
          <w:bCs/>
          <w:sz w:val="23"/>
          <w:szCs w:val="23"/>
          <w:vertAlign w:val="superscript"/>
        </w:rPr>
        <w:t xml:space="preserve"> </w:t>
      </w:r>
      <w:r w:rsidRPr="00934BB2">
        <w:rPr>
          <w:rFonts w:cstheme="minorHAnsi"/>
          <w:bCs/>
          <w:sz w:val="23"/>
          <w:szCs w:val="23"/>
        </w:rPr>
        <w:t>ΧΛΩΡΙΔΑΣ, ΠΑΝΙΔΑΣ, ΕΝΔΙΑΙΤΗΜΑΤΩΝ-ΟΙΚΟΛΟΓΙΚΩΝ ΘΩΚΩΝ ΕΞΑΠΛΩΣΗΣ-ΚΑΤΑΝΟΜΗΣ ΣΗΜΑΝΤΙΚΩΝ ΕΙΔΩΝ, ΕΠΜ 2006)</w:t>
      </w:r>
      <w:r>
        <w:rPr>
          <w:rFonts w:cstheme="minorHAnsi"/>
          <w:b/>
          <w:bCs/>
          <w:sz w:val="23"/>
          <w:szCs w:val="23"/>
        </w:rPr>
        <w:t>.</w:t>
      </w:r>
    </w:p>
    <w:p w:rsidR="00740596" w:rsidRDefault="00740596" w:rsidP="002904BB">
      <w:pPr>
        <w:pStyle w:val="a5"/>
        <w:ind w:left="0" w:firstLine="720"/>
        <w:jc w:val="both"/>
        <w:rPr>
          <w:sz w:val="23"/>
          <w:szCs w:val="23"/>
        </w:rPr>
      </w:pPr>
    </w:p>
    <w:p w:rsidR="003D4769" w:rsidRDefault="003D4769" w:rsidP="002904BB">
      <w:pPr>
        <w:pStyle w:val="a5"/>
        <w:ind w:left="0" w:firstLine="720"/>
        <w:jc w:val="both"/>
        <w:rPr>
          <w:sz w:val="23"/>
          <w:szCs w:val="23"/>
        </w:rPr>
      </w:pPr>
      <w:r w:rsidRPr="003D4769">
        <w:rPr>
          <w:rFonts w:cstheme="minorHAnsi"/>
          <w:sz w:val="23"/>
          <w:szCs w:val="23"/>
        </w:rPr>
        <w:t xml:space="preserve">Από την </w:t>
      </w:r>
      <w:r w:rsidRPr="003D4769">
        <w:rPr>
          <w:rFonts w:cstheme="minorHAnsi"/>
          <w:b/>
          <w:sz w:val="23"/>
          <w:szCs w:val="23"/>
        </w:rPr>
        <w:t xml:space="preserve">Ορνιθολογική Έκθεση και το </w:t>
      </w:r>
      <w:r w:rsidRPr="003D4769">
        <w:rPr>
          <w:rFonts w:cstheme="minorHAnsi"/>
          <w:b/>
          <w:iCs/>
          <w:sz w:val="23"/>
          <w:szCs w:val="23"/>
        </w:rPr>
        <w:t>Σχέδιο Δράσης</w:t>
      </w:r>
      <w:r w:rsidRPr="003D4769">
        <w:rPr>
          <w:rFonts w:cstheme="minorHAnsi"/>
          <w:iCs/>
          <w:sz w:val="23"/>
          <w:szCs w:val="23"/>
        </w:rPr>
        <w:t xml:space="preserve"> για την Ζώνη Ειδικής Προστασίας</w:t>
      </w:r>
      <w:r>
        <w:rPr>
          <w:rFonts w:cstheme="minorHAnsi"/>
          <w:iCs/>
          <w:sz w:val="23"/>
          <w:szCs w:val="23"/>
        </w:rPr>
        <w:t xml:space="preserve"> </w:t>
      </w:r>
      <w:r w:rsidRPr="003D4769">
        <w:rPr>
          <w:rFonts w:cstheme="minorHAnsi"/>
          <w:b/>
          <w:bCs/>
          <w:sz w:val="23"/>
          <w:szCs w:val="23"/>
        </w:rPr>
        <w:t>«GR2130013 Ευρύτερη περιοχή Αθαμανικών Ορέων»</w:t>
      </w:r>
      <w:r w:rsidRPr="003D4769">
        <w:rPr>
          <w:rFonts w:cstheme="minorHAnsi"/>
          <w:sz w:val="23"/>
          <w:szCs w:val="23"/>
        </w:rPr>
        <w:t xml:space="preserve"> </w:t>
      </w:r>
      <w:r>
        <w:rPr>
          <w:rFonts w:cstheme="minorHAnsi"/>
          <w:sz w:val="23"/>
          <w:szCs w:val="23"/>
        </w:rPr>
        <w:t>(2009) στο πλαίσιο του έργου</w:t>
      </w:r>
      <w:r w:rsidR="000C26A9">
        <w:rPr>
          <w:rFonts w:cstheme="minorHAnsi"/>
          <w:sz w:val="23"/>
          <w:szCs w:val="23"/>
        </w:rPr>
        <w:t>,</w:t>
      </w:r>
      <w:r>
        <w:rPr>
          <w:rFonts w:cstheme="minorHAnsi"/>
          <w:sz w:val="23"/>
          <w:szCs w:val="23"/>
        </w:rPr>
        <w:t xml:space="preserve"> </w:t>
      </w:r>
      <w:r w:rsidRPr="003D4769">
        <w:rPr>
          <w:rFonts w:cstheme="minorHAnsi"/>
          <w:sz w:val="23"/>
          <w:szCs w:val="23"/>
        </w:rPr>
        <w:t>«Πρόγραμμα επαναξιολόγησης 69 Σημαντικών Περιοχών για τα Πουλιά για</w:t>
      </w:r>
      <w:r>
        <w:rPr>
          <w:rFonts w:cstheme="minorHAnsi"/>
          <w:sz w:val="23"/>
          <w:szCs w:val="23"/>
        </w:rPr>
        <w:t xml:space="preserve"> </w:t>
      </w:r>
      <w:r w:rsidRPr="003D4769">
        <w:rPr>
          <w:rFonts w:cstheme="minorHAnsi"/>
          <w:sz w:val="23"/>
          <w:szCs w:val="23"/>
        </w:rPr>
        <w:t xml:space="preserve">τον χαρακτηρισμό τους ως Ζωνών Ειδικής Προστασίας </w:t>
      </w:r>
      <w:r>
        <w:rPr>
          <w:rFonts w:cstheme="minorHAnsi"/>
          <w:sz w:val="23"/>
          <w:szCs w:val="23"/>
        </w:rPr>
        <w:t xml:space="preserve">της </w:t>
      </w:r>
      <w:r w:rsidRPr="003D4769">
        <w:rPr>
          <w:rFonts w:cstheme="minorHAnsi"/>
          <w:sz w:val="23"/>
          <w:szCs w:val="23"/>
        </w:rPr>
        <w:t>ορνιθοπανίδας. Σύνταξη σχεδίων δράσης για την προστασία των ειδών</w:t>
      </w:r>
      <w:r>
        <w:rPr>
          <w:rFonts w:cstheme="minorHAnsi"/>
          <w:sz w:val="23"/>
          <w:szCs w:val="23"/>
        </w:rPr>
        <w:t xml:space="preserve"> </w:t>
      </w:r>
      <w:r w:rsidRPr="003D4769">
        <w:rPr>
          <w:rFonts w:cstheme="minorHAnsi"/>
          <w:sz w:val="23"/>
          <w:szCs w:val="23"/>
        </w:rPr>
        <w:t>προτεραιότητας</w:t>
      </w:r>
      <w:r>
        <w:rPr>
          <w:rFonts w:cstheme="minorHAnsi"/>
          <w:sz w:val="23"/>
          <w:szCs w:val="23"/>
        </w:rPr>
        <w:t>»</w:t>
      </w:r>
      <w:r w:rsidR="000C26A9">
        <w:rPr>
          <w:rFonts w:cstheme="minorHAnsi"/>
          <w:sz w:val="23"/>
          <w:szCs w:val="23"/>
        </w:rPr>
        <w:t>,</w:t>
      </w:r>
      <w:r>
        <w:rPr>
          <w:rFonts w:cstheme="minorHAnsi"/>
          <w:sz w:val="23"/>
          <w:szCs w:val="23"/>
        </w:rPr>
        <w:t xml:space="preserve"> αναφέρεται</w:t>
      </w:r>
      <w:r w:rsidR="000C26A9">
        <w:rPr>
          <w:rFonts w:cstheme="minorHAnsi"/>
          <w:sz w:val="23"/>
          <w:szCs w:val="23"/>
        </w:rPr>
        <w:t>:</w:t>
      </w:r>
      <w:r>
        <w:rPr>
          <w:rFonts w:cstheme="minorHAnsi"/>
          <w:sz w:val="23"/>
          <w:szCs w:val="23"/>
        </w:rPr>
        <w:t xml:space="preserve"> «</w:t>
      </w:r>
      <w:r w:rsidRPr="00900819">
        <w:rPr>
          <w:rFonts w:cstheme="minorHAnsi"/>
          <w:i/>
          <w:sz w:val="23"/>
          <w:szCs w:val="23"/>
          <w:u w:val="single"/>
        </w:rPr>
        <w:t>Πληροφορίες για πολλά δηλητηριασμένα δολώματα που χρησιμοποιήθηκαν παράνομα στη γειτονική περιοχή του Ξηροβουνίου με στόχο λύκους (Ηλιόπουλος 2006) πρέπει να είναι η αιτία της διαπιστωμένης εξαφάνισης του ζευγαριού αυτού</w:t>
      </w:r>
      <w:r w:rsidRPr="00900819">
        <w:rPr>
          <w:rFonts w:cstheme="minorHAnsi"/>
          <w:sz w:val="23"/>
          <w:szCs w:val="23"/>
          <w:u w:val="single"/>
        </w:rPr>
        <w:t>»</w:t>
      </w:r>
      <w:r w:rsidRPr="003D4769">
        <w:rPr>
          <w:sz w:val="23"/>
          <w:szCs w:val="23"/>
        </w:rPr>
        <w:t>.</w:t>
      </w:r>
      <w:r>
        <w:rPr>
          <w:sz w:val="23"/>
          <w:szCs w:val="23"/>
        </w:rPr>
        <w:t xml:space="preserve"> Η αναφορά γίνεται σε ζευγάρι Χρυσαετού.</w:t>
      </w:r>
    </w:p>
    <w:p w:rsidR="000423B4" w:rsidRPr="000423B4" w:rsidRDefault="000423B4" w:rsidP="002904BB">
      <w:pPr>
        <w:pStyle w:val="a5"/>
        <w:ind w:left="0" w:firstLine="720"/>
        <w:jc w:val="both"/>
        <w:rPr>
          <w:rFonts w:cstheme="minorHAnsi"/>
          <w:sz w:val="23"/>
          <w:szCs w:val="23"/>
        </w:rPr>
      </w:pPr>
      <w:r>
        <w:rPr>
          <w:sz w:val="23"/>
          <w:szCs w:val="23"/>
        </w:rPr>
        <w:t xml:space="preserve">Επίσης στους καταγεγραμμένους </w:t>
      </w:r>
      <w:r w:rsidRPr="000423B4">
        <w:rPr>
          <w:b/>
          <w:sz w:val="23"/>
          <w:szCs w:val="23"/>
        </w:rPr>
        <w:t>κινδύνους /απειλές</w:t>
      </w:r>
      <w:r>
        <w:rPr>
          <w:sz w:val="23"/>
          <w:szCs w:val="23"/>
        </w:rPr>
        <w:t xml:space="preserve"> της </w:t>
      </w:r>
      <w:r w:rsidRPr="000423B4">
        <w:rPr>
          <w:b/>
          <w:sz w:val="23"/>
          <w:szCs w:val="23"/>
        </w:rPr>
        <w:t>ορνιθοπανίδας</w:t>
      </w:r>
      <w:r>
        <w:rPr>
          <w:sz w:val="23"/>
          <w:szCs w:val="23"/>
        </w:rPr>
        <w:t xml:space="preserve"> </w:t>
      </w:r>
      <w:r w:rsidRPr="000423B4">
        <w:rPr>
          <w:sz w:val="23"/>
          <w:szCs w:val="23"/>
        </w:rPr>
        <w:t xml:space="preserve"> </w:t>
      </w:r>
      <w:r>
        <w:rPr>
          <w:sz w:val="23"/>
          <w:szCs w:val="23"/>
        </w:rPr>
        <w:t xml:space="preserve">σύμφωνα με το Σχέδιο Δράσης είναι οι  </w:t>
      </w:r>
      <w:r w:rsidRPr="000423B4">
        <w:rPr>
          <w:rFonts w:cstheme="minorHAnsi"/>
          <w:sz w:val="23"/>
          <w:szCs w:val="23"/>
        </w:rPr>
        <w:t xml:space="preserve">Ανανεώσιμες μορφές ενέργειας: </w:t>
      </w:r>
      <w:r w:rsidRPr="00853821">
        <w:rPr>
          <w:rFonts w:cstheme="minorHAnsi"/>
          <w:b/>
          <w:sz w:val="23"/>
          <w:szCs w:val="23"/>
        </w:rPr>
        <w:t>Αιολικά Πάρκα</w:t>
      </w:r>
    </w:p>
    <w:p w:rsidR="00934BB2" w:rsidRDefault="00934BB2" w:rsidP="002904BB">
      <w:pPr>
        <w:pStyle w:val="a5"/>
        <w:ind w:left="0" w:firstLine="720"/>
        <w:jc w:val="both"/>
        <w:rPr>
          <w:sz w:val="23"/>
          <w:szCs w:val="23"/>
        </w:rPr>
      </w:pPr>
    </w:p>
    <w:p w:rsidR="003D4769" w:rsidRDefault="00853821" w:rsidP="002904BB">
      <w:pPr>
        <w:pStyle w:val="a5"/>
        <w:ind w:left="0" w:firstLine="720"/>
        <w:jc w:val="both"/>
        <w:rPr>
          <w:sz w:val="23"/>
          <w:szCs w:val="23"/>
        </w:rPr>
      </w:pPr>
      <w:r>
        <w:rPr>
          <w:sz w:val="23"/>
          <w:szCs w:val="23"/>
        </w:rPr>
        <w:t xml:space="preserve">Να επισημανθεί ότι </w:t>
      </w:r>
      <w:r w:rsidR="00900819">
        <w:rPr>
          <w:sz w:val="23"/>
          <w:szCs w:val="23"/>
        </w:rPr>
        <w:t xml:space="preserve">τρία από τα πέντε είδη χαρακτηρισμού της περιοχής του δικτύου </w:t>
      </w:r>
      <w:r w:rsidR="00900819">
        <w:rPr>
          <w:b/>
          <w:bCs/>
          <w:sz w:val="23"/>
          <w:szCs w:val="23"/>
        </w:rPr>
        <w:t>«Φύση 2000» που γειτνιάζει με τον ΑΣΠΗΕ, το Όρνιο, ο Φιδαετός και ο Χρυσαετός είναι από τα μεγαλύτερα σε μέγεθος αρπακτικά, απειλούμενα είδη της ορνιθοπανίδας με το Χρυσαετό να είναι και ο μεγαλύτερος.</w:t>
      </w:r>
    </w:p>
    <w:p w:rsidR="003D4769" w:rsidRDefault="003D4769" w:rsidP="002904BB">
      <w:pPr>
        <w:pStyle w:val="a5"/>
        <w:ind w:left="0" w:firstLine="720"/>
        <w:jc w:val="both"/>
        <w:rPr>
          <w:sz w:val="23"/>
          <w:szCs w:val="23"/>
        </w:rPr>
      </w:pPr>
    </w:p>
    <w:p w:rsidR="006C3A52" w:rsidRPr="00736FC4" w:rsidRDefault="00BD0715" w:rsidP="002904BB">
      <w:pPr>
        <w:pStyle w:val="a5"/>
        <w:ind w:left="0" w:firstLine="720"/>
        <w:jc w:val="both"/>
        <w:rPr>
          <w:sz w:val="23"/>
          <w:szCs w:val="23"/>
          <w:u w:val="single"/>
        </w:rPr>
      </w:pPr>
      <w:r>
        <w:rPr>
          <w:sz w:val="23"/>
          <w:szCs w:val="23"/>
        </w:rPr>
        <w:t>Η α</w:t>
      </w:r>
      <w:r w:rsidR="00043B95">
        <w:rPr>
          <w:sz w:val="23"/>
          <w:szCs w:val="23"/>
        </w:rPr>
        <w:t xml:space="preserve">πόσταση </w:t>
      </w:r>
      <w:r w:rsidR="00181C14">
        <w:rPr>
          <w:sz w:val="23"/>
          <w:szCs w:val="23"/>
        </w:rPr>
        <w:t xml:space="preserve">της θέσης εγκατάστασης της </w:t>
      </w:r>
      <w:r>
        <w:rPr>
          <w:sz w:val="23"/>
          <w:szCs w:val="23"/>
        </w:rPr>
        <w:t xml:space="preserve"> </w:t>
      </w:r>
      <w:r w:rsidR="00043B95">
        <w:rPr>
          <w:sz w:val="23"/>
          <w:szCs w:val="23"/>
        </w:rPr>
        <w:t>Α/Γ 2 από τα όρια της περιοχής</w:t>
      </w:r>
      <w:r w:rsidR="00181C14">
        <w:rPr>
          <w:sz w:val="23"/>
          <w:szCs w:val="23"/>
        </w:rPr>
        <w:t xml:space="preserve"> της </w:t>
      </w:r>
      <w:r w:rsidR="00181C14" w:rsidRPr="00181C14">
        <w:rPr>
          <w:b/>
          <w:sz w:val="23"/>
          <w:szCs w:val="23"/>
        </w:rPr>
        <w:t>ΖΕΠ</w:t>
      </w:r>
      <w:r w:rsidR="00181C14">
        <w:rPr>
          <w:sz w:val="23"/>
          <w:szCs w:val="23"/>
        </w:rPr>
        <w:t xml:space="preserve"> </w:t>
      </w:r>
      <w:r w:rsidR="00181C14" w:rsidRPr="00BD0715">
        <w:rPr>
          <w:b/>
          <w:sz w:val="23"/>
          <w:szCs w:val="23"/>
        </w:rPr>
        <w:t>“ΕΥΡΥΤΕΡΗ ΠΕΡΙΟΧΗ ΑΘΑΜΑΝΙΚΩΝ ΟΡΕΩΝ</w:t>
      </w:r>
      <w:r w:rsidR="00181C14" w:rsidRPr="00BD0715">
        <w:rPr>
          <w:sz w:val="23"/>
          <w:szCs w:val="23"/>
        </w:rPr>
        <w:t xml:space="preserve">” </w:t>
      </w:r>
      <w:r w:rsidR="00181C14">
        <w:rPr>
          <w:sz w:val="23"/>
          <w:szCs w:val="23"/>
        </w:rPr>
        <w:t xml:space="preserve">και κωδικό </w:t>
      </w:r>
      <w:r w:rsidR="00181C14" w:rsidRPr="00BD0715">
        <w:rPr>
          <w:b/>
          <w:sz w:val="23"/>
          <w:szCs w:val="23"/>
        </w:rPr>
        <w:t>GR2130013</w:t>
      </w:r>
      <w:r w:rsidR="00181C14">
        <w:rPr>
          <w:b/>
          <w:sz w:val="23"/>
          <w:szCs w:val="23"/>
        </w:rPr>
        <w:t xml:space="preserve">, </w:t>
      </w:r>
      <w:r w:rsidR="00181C14">
        <w:rPr>
          <w:sz w:val="23"/>
          <w:szCs w:val="23"/>
        </w:rPr>
        <w:t xml:space="preserve">είναι </w:t>
      </w:r>
      <w:r w:rsidR="00043B95">
        <w:rPr>
          <w:sz w:val="23"/>
          <w:szCs w:val="23"/>
        </w:rPr>
        <w:t xml:space="preserve"> </w:t>
      </w:r>
      <w:r w:rsidR="00043B95" w:rsidRPr="000C448D">
        <w:rPr>
          <w:b/>
          <w:sz w:val="23"/>
          <w:szCs w:val="23"/>
        </w:rPr>
        <w:t>850</w:t>
      </w:r>
      <w:r w:rsidRPr="000C448D">
        <w:rPr>
          <w:b/>
          <w:sz w:val="23"/>
          <w:szCs w:val="23"/>
        </w:rPr>
        <w:t xml:space="preserve"> </w:t>
      </w:r>
      <w:r w:rsidR="00043B95" w:rsidRPr="000C448D">
        <w:rPr>
          <w:b/>
          <w:sz w:val="23"/>
          <w:szCs w:val="23"/>
        </w:rPr>
        <w:t>μ</w:t>
      </w:r>
      <w:r w:rsidRPr="000C448D">
        <w:rPr>
          <w:b/>
          <w:sz w:val="23"/>
          <w:szCs w:val="23"/>
        </w:rPr>
        <w:t>έτρα</w:t>
      </w:r>
      <w:r w:rsidR="00043B95">
        <w:rPr>
          <w:sz w:val="23"/>
          <w:szCs w:val="23"/>
        </w:rPr>
        <w:t xml:space="preserve">, </w:t>
      </w:r>
      <w:r>
        <w:rPr>
          <w:sz w:val="23"/>
          <w:szCs w:val="23"/>
        </w:rPr>
        <w:t xml:space="preserve">η </w:t>
      </w:r>
      <w:r w:rsidR="00043B95">
        <w:rPr>
          <w:sz w:val="23"/>
          <w:szCs w:val="23"/>
        </w:rPr>
        <w:t>απόσταση του δρόμου</w:t>
      </w:r>
      <w:r w:rsidR="00E13F69">
        <w:rPr>
          <w:sz w:val="23"/>
          <w:szCs w:val="23"/>
        </w:rPr>
        <w:t xml:space="preserve"> πρόσβασης 9 </w:t>
      </w:r>
      <w:r w:rsidR="00043B95">
        <w:rPr>
          <w:sz w:val="23"/>
          <w:szCs w:val="23"/>
        </w:rPr>
        <w:t xml:space="preserve">μικρότερη από </w:t>
      </w:r>
      <w:r w:rsidR="00043B95" w:rsidRPr="000C448D">
        <w:rPr>
          <w:b/>
          <w:sz w:val="23"/>
          <w:szCs w:val="23"/>
        </w:rPr>
        <w:t>730 μέτρα</w:t>
      </w:r>
      <w:r w:rsidR="00043B95">
        <w:rPr>
          <w:sz w:val="23"/>
          <w:szCs w:val="23"/>
        </w:rPr>
        <w:t>.</w:t>
      </w:r>
      <w:r>
        <w:rPr>
          <w:sz w:val="23"/>
          <w:szCs w:val="23"/>
        </w:rPr>
        <w:t xml:space="preserve"> </w:t>
      </w:r>
      <w:r w:rsidR="00043B95" w:rsidRPr="00736FC4">
        <w:rPr>
          <w:sz w:val="23"/>
          <w:szCs w:val="23"/>
          <w:u w:val="single"/>
        </w:rPr>
        <w:t>Μέγιστη απόσταση από τα όρια της ΖΕΠ</w:t>
      </w:r>
      <w:r w:rsidR="00E13F69" w:rsidRPr="00736FC4">
        <w:rPr>
          <w:sz w:val="23"/>
          <w:szCs w:val="23"/>
          <w:u w:val="single"/>
        </w:rPr>
        <w:t xml:space="preserve"> είναι τα </w:t>
      </w:r>
      <w:r w:rsidR="00043B95" w:rsidRPr="00736FC4">
        <w:rPr>
          <w:sz w:val="23"/>
          <w:szCs w:val="23"/>
          <w:u w:val="single"/>
        </w:rPr>
        <w:t xml:space="preserve"> </w:t>
      </w:r>
      <w:r w:rsidR="00043B95" w:rsidRPr="000C448D">
        <w:rPr>
          <w:b/>
          <w:sz w:val="23"/>
          <w:szCs w:val="23"/>
          <w:u w:val="single"/>
        </w:rPr>
        <w:t>3</w:t>
      </w:r>
      <w:r w:rsidR="00E13F69" w:rsidRPr="000C448D">
        <w:rPr>
          <w:b/>
          <w:sz w:val="23"/>
          <w:szCs w:val="23"/>
          <w:u w:val="single"/>
        </w:rPr>
        <w:t>.</w:t>
      </w:r>
      <w:r w:rsidR="00043B95" w:rsidRPr="000C448D">
        <w:rPr>
          <w:b/>
          <w:sz w:val="23"/>
          <w:szCs w:val="23"/>
          <w:u w:val="single"/>
        </w:rPr>
        <w:t>790</w:t>
      </w:r>
      <w:r w:rsidR="00043B95" w:rsidRPr="00736FC4">
        <w:rPr>
          <w:sz w:val="23"/>
          <w:szCs w:val="23"/>
          <w:u w:val="single"/>
        </w:rPr>
        <w:t xml:space="preserve"> μέτρα </w:t>
      </w:r>
      <w:r w:rsidR="00900819" w:rsidRPr="00736FC4">
        <w:rPr>
          <w:sz w:val="23"/>
          <w:szCs w:val="23"/>
          <w:u w:val="single"/>
        </w:rPr>
        <w:t xml:space="preserve">και είναι </w:t>
      </w:r>
      <w:r w:rsidR="00043B95" w:rsidRPr="00736FC4">
        <w:rPr>
          <w:sz w:val="23"/>
          <w:szCs w:val="23"/>
          <w:u w:val="single"/>
        </w:rPr>
        <w:t>από την Α/Γ8.</w:t>
      </w:r>
    </w:p>
    <w:p w:rsidR="00181C14" w:rsidRDefault="00181C14" w:rsidP="002904BB">
      <w:pPr>
        <w:pStyle w:val="a5"/>
        <w:ind w:left="0" w:firstLine="720"/>
        <w:jc w:val="both"/>
        <w:rPr>
          <w:sz w:val="23"/>
          <w:szCs w:val="23"/>
        </w:rPr>
      </w:pPr>
    </w:p>
    <w:p w:rsidR="00181C14" w:rsidRDefault="00181C14" w:rsidP="002904BB">
      <w:pPr>
        <w:pStyle w:val="a5"/>
        <w:ind w:left="0" w:firstLine="720"/>
        <w:jc w:val="both"/>
        <w:rPr>
          <w:sz w:val="23"/>
          <w:szCs w:val="23"/>
        </w:rPr>
      </w:pPr>
      <w:r>
        <w:rPr>
          <w:sz w:val="23"/>
          <w:szCs w:val="23"/>
        </w:rPr>
        <w:t xml:space="preserve">Επειδή από τα ανωτέρω προκύπτει η οικολογική ευαισθησία της περιοχής εγκατάστασης του έργου / δραστηριότητας, στην υποβληθείσα  Μελέτη Περιβαλλοντικών Επιπτώσεων  </w:t>
      </w:r>
      <w:r w:rsidR="000423B4" w:rsidRPr="00E559E0">
        <w:rPr>
          <w:b/>
          <w:sz w:val="23"/>
          <w:szCs w:val="23"/>
        </w:rPr>
        <w:t>π</w:t>
      </w:r>
      <w:r w:rsidR="000423B4" w:rsidRPr="000423B4">
        <w:rPr>
          <w:b/>
          <w:bCs/>
          <w:sz w:val="23"/>
          <w:szCs w:val="23"/>
        </w:rPr>
        <w:t>αραλείπονται πολλά σημαντικά</w:t>
      </w:r>
      <w:r w:rsidR="00736FC4">
        <w:rPr>
          <w:b/>
          <w:bCs/>
          <w:sz w:val="23"/>
          <w:szCs w:val="23"/>
        </w:rPr>
        <w:t>,</w:t>
      </w:r>
      <w:r w:rsidR="000423B4" w:rsidRPr="000423B4">
        <w:rPr>
          <w:b/>
          <w:bCs/>
          <w:sz w:val="23"/>
          <w:szCs w:val="23"/>
        </w:rPr>
        <w:t xml:space="preserve"> </w:t>
      </w:r>
      <w:r w:rsidR="000423B4" w:rsidRPr="00736FC4">
        <w:rPr>
          <w:bCs/>
          <w:sz w:val="23"/>
          <w:szCs w:val="23"/>
          <w:u w:val="single"/>
        </w:rPr>
        <w:t>δημοσιευμένα στοιχεία</w:t>
      </w:r>
      <w:r w:rsidR="00917DA1" w:rsidRPr="00736FC4">
        <w:rPr>
          <w:bCs/>
          <w:sz w:val="23"/>
          <w:szCs w:val="23"/>
          <w:u w:val="single"/>
        </w:rPr>
        <w:t xml:space="preserve"> μάλιστα</w:t>
      </w:r>
      <w:r w:rsidR="00917DA1">
        <w:rPr>
          <w:b/>
          <w:bCs/>
          <w:sz w:val="23"/>
          <w:szCs w:val="23"/>
        </w:rPr>
        <w:t>,</w:t>
      </w:r>
      <w:r w:rsidR="000423B4" w:rsidRPr="000423B4">
        <w:rPr>
          <w:b/>
          <w:bCs/>
          <w:sz w:val="23"/>
          <w:szCs w:val="23"/>
        </w:rPr>
        <w:t xml:space="preserve"> </w:t>
      </w:r>
      <w:r w:rsidR="000423B4" w:rsidRPr="000423B4">
        <w:rPr>
          <w:sz w:val="23"/>
          <w:szCs w:val="23"/>
        </w:rPr>
        <w:t xml:space="preserve">όπως </w:t>
      </w:r>
      <w:r w:rsidR="000423B4">
        <w:rPr>
          <w:sz w:val="23"/>
          <w:szCs w:val="23"/>
        </w:rPr>
        <w:t>τα δεδομένα από το ΤΕΔ, αναφέρονται μόνο τα άλλα χαρακτηριστικά της περιοχής</w:t>
      </w:r>
      <w:r w:rsidR="00917DA1">
        <w:rPr>
          <w:sz w:val="23"/>
          <w:szCs w:val="23"/>
        </w:rPr>
        <w:t>,</w:t>
      </w:r>
      <w:r w:rsidR="000423B4">
        <w:rPr>
          <w:sz w:val="23"/>
          <w:szCs w:val="23"/>
        </w:rPr>
        <w:t xml:space="preserve"> τα κρίσιμα ενδιαιτήματα των ειδών </w:t>
      </w:r>
      <w:r w:rsidR="00917DA1">
        <w:rPr>
          <w:sz w:val="23"/>
          <w:szCs w:val="23"/>
        </w:rPr>
        <w:t>όπως δίδονται από το ΥΠΕΝ</w:t>
      </w:r>
      <w:r w:rsidR="00DF5122">
        <w:rPr>
          <w:sz w:val="23"/>
          <w:szCs w:val="23"/>
        </w:rPr>
        <w:t xml:space="preserve">, η Ορνιθολογική Έκθεση και το Σχέδιο Δράσης για την περιοχή κλπ.  </w:t>
      </w:r>
      <w:r w:rsidR="00917DA1">
        <w:rPr>
          <w:sz w:val="23"/>
          <w:szCs w:val="23"/>
        </w:rPr>
        <w:t xml:space="preserve"> Στοιχεία </w:t>
      </w:r>
      <w:r w:rsidR="00736034">
        <w:rPr>
          <w:sz w:val="23"/>
          <w:szCs w:val="23"/>
        </w:rPr>
        <w:t xml:space="preserve">αναγκαία ώστε να καθίσταται εφικτή η αντικειμενική εκτίμηση </w:t>
      </w:r>
      <w:r w:rsidR="000423B4">
        <w:rPr>
          <w:sz w:val="23"/>
          <w:szCs w:val="23"/>
        </w:rPr>
        <w:t xml:space="preserve">των </w:t>
      </w:r>
      <w:r w:rsidR="00736034">
        <w:rPr>
          <w:sz w:val="23"/>
          <w:szCs w:val="23"/>
        </w:rPr>
        <w:t xml:space="preserve">περιβαλλοντικών </w:t>
      </w:r>
      <w:r w:rsidR="000423B4">
        <w:rPr>
          <w:sz w:val="23"/>
          <w:szCs w:val="23"/>
        </w:rPr>
        <w:t xml:space="preserve">επιπτώσεων </w:t>
      </w:r>
      <w:r>
        <w:rPr>
          <w:sz w:val="23"/>
          <w:szCs w:val="23"/>
        </w:rPr>
        <w:t>το</w:t>
      </w:r>
      <w:r w:rsidR="00736034">
        <w:rPr>
          <w:sz w:val="23"/>
          <w:szCs w:val="23"/>
        </w:rPr>
        <w:t>υ</w:t>
      </w:r>
      <w:r>
        <w:rPr>
          <w:sz w:val="23"/>
          <w:szCs w:val="23"/>
        </w:rPr>
        <w:t xml:space="preserve"> έργο</w:t>
      </w:r>
      <w:r w:rsidR="00736034">
        <w:rPr>
          <w:sz w:val="23"/>
          <w:szCs w:val="23"/>
        </w:rPr>
        <w:t>υ.</w:t>
      </w:r>
      <w:r>
        <w:rPr>
          <w:sz w:val="23"/>
          <w:szCs w:val="23"/>
        </w:rPr>
        <w:t xml:space="preserve"> </w:t>
      </w:r>
    </w:p>
    <w:p w:rsidR="000C26A9" w:rsidRDefault="000C26A9" w:rsidP="002904BB">
      <w:pPr>
        <w:pStyle w:val="a5"/>
        <w:ind w:left="0" w:firstLine="720"/>
        <w:jc w:val="both"/>
        <w:rPr>
          <w:sz w:val="23"/>
          <w:szCs w:val="23"/>
        </w:rPr>
      </w:pPr>
    </w:p>
    <w:p w:rsidR="00DF5122" w:rsidRDefault="00DF5122" w:rsidP="002904BB">
      <w:pPr>
        <w:pStyle w:val="a5"/>
        <w:ind w:left="0" w:firstLine="720"/>
        <w:jc w:val="both"/>
        <w:rPr>
          <w:sz w:val="23"/>
          <w:szCs w:val="23"/>
        </w:rPr>
      </w:pPr>
      <w:r>
        <w:rPr>
          <w:sz w:val="23"/>
          <w:szCs w:val="23"/>
        </w:rPr>
        <w:t>Η ΜΠΕ όμως του Έργου στο κεφάλαιο 9 «Εκτίμηση και αξιολόγηση των Περιβαλλοντικών Επιπτώσεων»  και ειδικότερα στο 9.5 «Επιπτώσεις στο Φυσικό Περιβάλλον» και στις σελίδες 233 έως 240 μεταξύ άλλων αναφέρει:</w:t>
      </w:r>
    </w:p>
    <w:p w:rsidR="00DF5122" w:rsidRPr="00235F47" w:rsidRDefault="00DF5122" w:rsidP="002904BB">
      <w:pPr>
        <w:pStyle w:val="a5"/>
        <w:ind w:left="0" w:firstLine="720"/>
        <w:jc w:val="both"/>
        <w:rPr>
          <w:i/>
          <w:sz w:val="23"/>
          <w:szCs w:val="23"/>
        </w:rPr>
      </w:pPr>
      <w:r>
        <w:rPr>
          <w:sz w:val="23"/>
          <w:szCs w:val="23"/>
        </w:rPr>
        <w:t>«</w:t>
      </w:r>
      <w:r w:rsidRPr="00235F47">
        <w:rPr>
          <w:i/>
          <w:sz w:val="23"/>
          <w:szCs w:val="23"/>
        </w:rPr>
        <w:t xml:space="preserve">Από το σύνολο της πανίδας μόνο </w:t>
      </w:r>
      <w:r w:rsidRPr="00235F47">
        <w:rPr>
          <w:i/>
          <w:sz w:val="23"/>
          <w:szCs w:val="23"/>
          <w:u w:val="single"/>
        </w:rPr>
        <w:t>η ορνιθοπανίδα μπορεί να επηρεάζεται</w:t>
      </w:r>
      <w:r w:rsidRPr="00235F47">
        <w:rPr>
          <w:i/>
          <w:sz w:val="23"/>
          <w:szCs w:val="23"/>
        </w:rPr>
        <w:t xml:space="preserve"> από το αιολικό πάρκο κατά δύο τρόπους, είτε με </w:t>
      </w:r>
      <w:r w:rsidRPr="00235F47">
        <w:rPr>
          <w:b/>
          <w:i/>
          <w:sz w:val="23"/>
          <w:szCs w:val="23"/>
        </w:rPr>
        <w:t>θανάτωση (ή τραυματισμό)</w:t>
      </w:r>
      <w:r w:rsidRPr="00235F47">
        <w:rPr>
          <w:i/>
          <w:sz w:val="23"/>
          <w:szCs w:val="23"/>
        </w:rPr>
        <w:t xml:space="preserve"> μετά από προσκρούσεις σε ανεμογεννήτριες είτε από </w:t>
      </w:r>
      <w:r w:rsidRPr="00235F47">
        <w:rPr>
          <w:b/>
          <w:i/>
          <w:sz w:val="23"/>
          <w:szCs w:val="23"/>
          <w:u w:val="single"/>
        </w:rPr>
        <w:t>γενικότερη ενόχληση</w:t>
      </w:r>
      <w:r w:rsidRPr="00235F47">
        <w:rPr>
          <w:i/>
          <w:sz w:val="23"/>
          <w:szCs w:val="23"/>
        </w:rPr>
        <w:t>.</w:t>
      </w:r>
      <w:r w:rsidR="009B21B8" w:rsidRPr="00235F47">
        <w:rPr>
          <w:i/>
          <w:sz w:val="23"/>
          <w:szCs w:val="23"/>
        </w:rPr>
        <w:t>(σελίδα 233)</w:t>
      </w:r>
    </w:p>
    <w:p w:rsidR="00DF5122" w:rsidRPr="00235F47" w:rsidRDefault="00DF5122" w:rsidP="002904BB">
      <w:pPr>
        <w:pStyle w:val="a5"/>
        <w:ind w:left="0" w:firstLine="720"/>
        <w:jc w:val="both"/>
        <w:rPr>
          <w:i/>
          <w:sz w:val="23"/>
          <w:szCs w:val="23"/>
        </w:rPr>
      </w:pPr>
      <w:r w:rsidRPr="00235F47">
        <w:rPr>
          <w:i/>
          <w:sz w:val="23"/>
          <w:szCs w:val="23"/>
        </w:rPr>
        <w:t>…………………………………………………………………………………………………………………………………………….</w:t>
      </w:r>
    </w:p>
    <w:p w:rsidR="009B21B8" w:rsidRPr="00235F47" w:rsidRDefault="009B21B8" w:rsidP="002904BB">
      <w:pPr>
        <w:pStyle w:val="a5"/>
        <w:ind w:left="0" w:firstLine="720"/>
        <w:jc w:val="both"/>
        <w:rPr>
          <w:i/>
          <w:sz w:val="23"/>
          <w:szCs w:val="23"/>
        </w:rPr>
      </w:pPr>
      <w:r w:rsidRPr="00235F47">
        <w:rPr>
          <w:i/>
          <w:sz w:val="23"/>
          <w:szCs w:val="23"/>
        </w:rPr>
        <w:t xml:space="preserve">Η </w:t>
      </w:r>
      <w:r w:rsidRPr="00235F47">
        <w:rPr>
          <w:b/>
          <w:i/>
          <w:sz w:val="23"/>
          <w:szCs w:val="23"/>
        </w:rPr>
        <w:t>άμεση θανάτωση</w:t>
      </w:r>
      <w:r w:rsidRPr="00235F47">
        <w:rPr>
          <w:i/>
          <w:sz w:val="23"/>
          <w:szCs w:val="23"/>
        </w:rPr>
        <w:t xml:space="preserve"> πουλιών λόγω σύγκρουσης με τα πτερύγια των ανεμογεννητριών αποτελεί </w:t>
      </w:r>
      <w:r w:rsidRPr="00235F47">
        <w:rPr>
          <w:i/>
          <w:sz w:val="23"/>
          <w:szCs w:val="23"/>
          <w:u w:val="single"/>
        </w:rPr>
        <w:t>ίσως τη σημαντικότερη δυνητική επίπτωση</w:t>
      </w:r>
      <w:r w:rsidRPr="00235F47">
        <w:rPr>
          <w:i/>
          <w:sz w:val="23"/>
          <w:szCs w:val="23"/>
        </w:rPr>
        <w:t xml:space="preserve"> στο φυσικό περιβάλλον και έχει αποτελέσει, –ιδιαίτερα κατά τα τελευταία χρόνια– αντικείμενο εκτενών προβληματισμών σε διεθνές επίπεδο. (σελίδα  234 )</w:t>
      </w:r>
    </w:p>
    <w:p w:rsidR="009B21B8" w:rsidRPr="00235F47" w:rsidRDefault="009B21B8" w:rsidP="002904BB">
      <w:pPr>
        <w:pStyle w:val="a5"/>
        <w:ind w:left="0" w:firstLine="720"/>
        <w:jc w:val="both"/>
        <w:rPr>
          <w:i/>
          <w:sz w:val="23"/>
          <w:szCs w:val="23"/>
        </w:rPr>
      </w:pPr>
      <w:r w:rsidRPr="00235F47">
        <w:rPr>
          <w:i/>
          <w:sz w:val="23"/>
          <w:szCs w:val="23"/>
        </w:rPr>
        <w:t>…………………………………………………………………………………………………………………………………………..</w:t>
      </w:r>
    </w:p>
    <w:p w:rsidR="009B21B8" w:rsidRPr="00235F47" w:rsidRDefault="009B21B8" w:rsidP="002904BB">
      <w:pPr>
        <w:pStyle w:val="a5"/>
        <w:ind w:left="0" w:firstLine="720"/>
        <w:jc w:val="both"/>
        <w:rPr>
          <w:i/>
          <w:sz w:val="23"/>
          <w:szCs w:val="23"/>
        </w:rPr>
      </w:pPr>
      <w:r w:rsidRPr="00235F47">
        <w:rPr>
          <w:i/>
          <w:sz w:val="23"/>
          <w:szCs w:val="23"/>
        </w:rPr>
        <w:t xml:space="preserve">Σύμφωνα με την Ελληνική Ορνιθολογική εταιρεία την </w:t>
      </w:r>
      <w:r w:rsidRPr="00235F47">
        <w:rPr>
          <w:i/>
          <w:sz w:val="23"/>
          <w:szCs w:val="23"/>
          <w:u w:val="single"/>
        </w:rPr>
        <w:t>πιθανότητα πρόσκρουσης των πουλιών στις ανεμογεννήτριες ή άλλα δομικά στοιχεία των αιολικών πάρκων</w:t>
      </w:r>
      <w:r w:rsidRPr="00235F47">
        <w:rPr>
          <w:i/>
          <w:sz w:val="23"/>
          <w:szCs w:val="23"/>
        </w:rPr>
        <w:t xml:space="preserve">, επηρεάζουν πάρα πολλές παράμετροι, όπως: </w:t>
      </w:r>
    </w:p>
    <w:p w:rsidR="009B21B8" w:rsidRPr="00235F47" w:rsidRDefault="009B21B8" w:rsidP="002904BB">
      <w:pPr>
        <w:pStyle w:val="a5"/>
        <w:ind w:left="0" w:firstLine="720"/>
        <w:jc w:val="both"/>
        <w:rPr>
          <w:i/>
          <w:sz w:val="23"/>
          <w:szCs w:val="23"/>
        </w:rPr>
      </w:pPr>
      <w:r w:rsidRPr="00235F47">
        <w:rPr>
          <w:i/>
          <w:sz w:val="23"/>
          <w:szCs w:val="23"/>
          <w:u w:val="single"/>
        </w:rPr>
        <w:t>Το είδος του πτηνού</w:t>
      </w:r>
      <w:r w:rsidRPr="00235F47">
        <w:rPr>
          <w:i/>
          <w:sz w:val="23"/>
          <w:szCs w:val="23"/>
        </w:rPr>
        <w:t xml:space="preserve">: Τα είδη </w:t>
      </w:r>
      <w:r w:rsidRPr="00B66A62">
        <w:rPr>
          <w:b/>
          <w:i/>
          <w:sz w:val="23"/>
          <w:szCs w:val="23"/>
          <w:u w:val="single"/>
        </w:rPr>
        <w:t>μεσαίου και μεγάλου μεγέθους</w:t>
      </w:r>
      <w:r w:rsidRPr="00235F47">
        <w:rPr>
          <w:i/>
          <w:sz w:val="23"/>
          <w:szCs w:val="23"/>
        </w:rPr>
        <w:t xml:space="preserve"> (με μικρή δυνατότητα εναέριων ελιγμών) </w:t>
      </w:r>
      <w:r w:rsidRPr="00B66A62">
        <w:rPr>
          <w:b/>
          <w:i/>
          <w:sz w:val="23"/>
          <w:szCs w:val="23"/>
          <w:u w:val="single"/>
        </w:rPr>
        <w:t>κινδυνεύουν περισσότερο</w:t>
      </w:r>
      <w:r w:rsidRPr="00235F47">
        <w:rPr>
          <w:i/>
          <w:sz w:val="23"/>
          <w:szCs w:val="23"/>
        </w:rPr>
        <w:t>, όπως επίσης τα είδη που δείχνουν μεγάλη κινητικότητα κατά το λυκαυγές, το λυκόφως, ή τη νύχτα.</w:t>
      </w:r>
      <w:r w:rsidR="00235F47" w:rsidRPr="00235F47">
        <w:rPr>
          <w:i/>
          <w:sz w:val="23"/>
          <w:szCs w:val="23"/>
        </w:rPr>
        <w:t xml:space="preserve"> (σελίδα  235)</w:t>
      </w:r>
    </w:p>
    <w:p w:rsidR="00235F47" w:rsidRPr="00235F47" w:rsidRDefault="00235F47" w:rsidP="002904BB">
      <w:pPr>
        <w:pStyle w:val="a5"/>
        <w:ind w:left="0" w:firstLine="720"/>
        <w:jc w:val="both"/>
        <w:rPr>
          <w:i/>
          <w:sz w:val="23"/>
          <w:szCs w:val="23"/>
        </w:rPr>
      </w:pPr>
      <w:r w:rsidRPr="00235F47">
        <w:rPr>
          <w:i/>
          <w:sz w:val="23"/>
          <w:szCs w:val="23"/>
        </w:rPr>
        <w:t>…………………………………………………………………………………………………………………………………………..</w:t>
      </w:r>
    </w:p>
    <w:p w:rsidR="00235F47" w:rsidRPr="00235F47" w:rsidRDefault="00235F47" w:rsidP="002904BB">
      <w:pPr>
        <w:pStyle w:val="a5"/>
        <w:ind w:left="0" w:firstLine="720"/>
        <w:jc w:val="both"/>
        <w:rPr>
          <w:i/>
          <w:sz w:val="23"/>
          <w:szCs w:val="23"/>
        </w:rPr>
      </w:pPr>
      <w:r w:rsidRPr="00B66A62">
        <w:rPr>
          <w:b/>
          <w:i/>
          <w:sz w:val="23"/>
          <w:szCs w:val="23"/>
          <w:u w:val="single"/>
        </w:rPr>
        <w:t>Η διαθεσιμότητα της λείας στην περιοχή του αιολικού πάρκου</w:t>
      </w:r>
      <w:r w:rsidRPr="00235F47">
        <w:rPr>
          <w:i/>
          <w:sz w:val="23"/>
          <w:szCs w:val="23"/>
        </w:rPr>
        <w:t xml:space="preserve">: Σε κάποιες μελέτες, η μεγάλη συχνότητα πρόσκρουσης κάποιων ειδών (όπως π.χ. του </w:t>
      </w:r>
      <w:r w:rsidRPr="00235F47">
        <w:rPr>
          <w:b/>
          <w:i/>
          <w:sz w:val="23"/>
          <w:szCs w:val="23"/>
        </w:rPr>
        <w:t>Χρυσαετού</w:t>
      </w:r>
      <w:r w:rsidRPr="00235F47">
        <w:rPr>
          <w:i/>
          <w:sz w:val="23"/>
          <w:szCs w:val="23"/>
        </w:rPr>
        <w:t xml:space="preserve"> στο APWA της Καλιφόρνια) έχει αποδοθεί στην αφθονία διαθέσιμης λείας στην περιοχή (σελίδα  236) </w:t>
      </w:r>
      <w:r w:rsidR="000C448D">
        <w:rPr>
          <w:i/>
          <w:sz w:val="23"/>
          <w:szCs w:val="23"/>
        </w:rPr>
        <w:t>……………………………………………</w:t>
      </w:r>
    </w:p>
    <w:p w:rsidR="00235F47" w:rsidRPr="00235F47" w:rsidRDefault="00235F47" w:rsidP="002904BB">
      <w:pPr>
        <w:pStyle w:val="a5"/>
        <w:ind w:left="0" w:firstLine="720"/>
        <w:jc w:val="both"/>
        <w:rPr>
          <w:i/>
          <w:sz w:val="23"/>
          <w:szCs w:val="23"/>
        </w:rPr>
      </w:pPr>
      <w:r w:rsidRPr="00235F47">
        <w:rPr>
          <w:i/>
          <w:sz w:val="23"/>
          <w:szCs w:val="23"/>
        </w:rPr>
        <w:t>………………………………………………………………………………………………………………………………………..</w:t>
      </w:r>
    </w:p>
    <w:p w:rsidR="00900819" w:rsidRDefault="00235F47" w:rsidP="002904BB">
      <w:pPr>
        <w:pStyle w:val="a5"/>
        <w:ind w:left="0" w:firstLine="720"/>
        <w:jc w:val="both"/>
        <w:rPr>
          <w:sz w:val="23"/>
          <w:szCs w:val="23"/>
        </w:rPr>
      </w:pPr>
      <w:r w:rsidRPr="00235F47">
        <w:rPr>
          <w:i/>
          <w:sz w:val="23"/>
          <w:szCs w:val="23"/>
          <w:u w:val="single"/>
        </w:rPr>
        <w:t>Η τοπογραφία της περιοχής</w:t>
      </w:r>
      <w:r w:rsidRPr="00235F47">
        <w:rPr>
          <w:i/>
          <w:sz w:val="23"/>
          <w:szCs w:val="23"/>
        </w:rPr>
        <w:t xml:space="preserve">: Έχει διαπιστωθεί από εκτεταμένες παρατηρήσεις και μελέτες ότι </w:t>
      </w:r>
      <w:r w:rsidRPr="00B66A62">
        <w:rPr>
          <w:b/>
          <w:i/>
          <w:sz w:val="23"/>
          <w:szCs w:val="23"/>
          <w:u w:val="single"/>
        </w:rPr>
        <w:t>στις κορυφογραμμές των βουνών</w:t>
      </w:r>
      <w:r w:rsidRPr="00235F47">
        <w:rPr>
          <w:i/>
          <w:sz w:val="23"/>
          <w:szCs w:val="23"/>
          <w:u w:val="single"/>
        </w:rPr>
        <w:t xml:space="preserve">, </w:t>
      </w:r>
      <w:r w:rsidRPr="00235F47">
        <w:rPr>
          <w:i/>
          <w:sz w:val="23"/>
          <w:szCs w:val="23"/>
        </w:rPr>
        <w:t xml:space="preserve">στις κορυφές απόκρημνων βράχων ή </w:t>
      </w:r>
      <w:r w:rsidRPr="00B66A62">
        <w:rPr>
          <w:b/>
          <w:i/>
          <w:sz w:val="23"/>
          <w:szCs w:val="23"/>
          <w:u w:val="single"/>
        </w:rPr>
        <w:t xml:space="preserve">απότομων κλιτύων </w:t>
      </w:r>
      <w:r w:rsidRPr="00235F47">
        <w:rPr>
          <w:i/>
          <w:sz w:val="23"/>
          <w:szCs w:val="23"/>
          <w:u w:val="single"/>
        </w:rPr>
        <w:t>και στα φαράγγια, οι προσκρούσεις είναι αναλογικά περισσότερες από ότι σε άλλες τοποθεσίες</w:t>
      </w:r>
      <w:r w:rsidRPr="00235F47">
        <w:rPr>
          <w:i/>
          <w:sz w:val="23"/>
          <w:szCs w:val="23"/>
        </w:rPr>
        <w:t>, καθώς στις θέσεις αυτές, τα πουλιά μεταβάλλουν τη συμπεριφορά πτήσης τους, στην προσπάθεια να εκμεταλλευτούν τα θερμά ανοδικά ρεύματα που δημιουργούνται εκεί (Johnson et al στο: de Lucas et al, 2007, Thelander and Smallwood στο: de Lucas et al, 2007, Sterner et al, στο: de Lucas et al, 2007). (σελίδα  236</w:t>
      </w:r>
      <w:r>
        <w:rPr>
          <w:sz w:val="23"/>
          <w:szCs w:val="23"/>
        </w:rPr>
        <w:t>)</w:t>
      </w:r>
    </w:p>
    <w:p w:rsidR="00900819" w:rsidRDefault="00235F47" w:rsidP="002904BB">
      <w:pPr>
        <w:pStyle w:val="a5"/>
        <w:ind w:left="0" w:firstLine="720"/>
        <w:jc w:val="both"/>
        <w:rPr>
          <w:sz w:val="23"/>
          <w:szCs w:val="23"/>
        </w:rPr>
      </w:pPr>
      <w:r>
        <w:rPr>
          <w:sz w:val="23"/>
          <w:szCs w:val="23"/>
        </w:rPr>
        <w:t>……………………………………………………………………………………………………………………………………………</w:t>
      </w:r>
    </w:p>
    <w:p w:rsidR="00E559E0" w:rsidRPr="00E559E0" w:rsidRDefault="00E559E0" w:rsidP="002904BB">
      <w:pPr>
        <w:pStyle w:val="a5"/>
        <w:ind w:left="0" w:firstLine="720"/>
        <w:jc w:val="both"/>
        <w:rPr>
          <w:sz w:val="23"/>
          <w:szCs w:val="23"/>
        </w:rPr>
      </w:pPr>
      <w:r w:rsidRPr="00E559E0">
        <w:rPr>
          <w:sz w:val="23"/>
          <w:szCs w:val="23"/>
        </w:rPr>
        <w:t>Καταλήγοντας ωστόσο:</w:t>
      </w:r>
    </w:p>
    <w:p w:rsidR="000C6A05" w:rsidRDefault="00E559E0" w:rsidP="002904BB">
      <w:pPr>
        <w:pStyle w:val="a5"/>
        <w:ind w:left="0" w:firstLine="720"/>
        <w:jc w:val="both"/>
        <w:rPr>
          <w:i/>
          <w:sz w:val="23"/>
          <w:szCs w:val="23"/>
        </w:rPr>
      </w:pPr>
      <w:r>
        <w:rPr>
          <w:b/>
          <w:i/>
          <w:sz w:val="23"/>
          <w:szCs w:val="23"/>
          <w:u w:val="single"/>
        </w:rPr>
        <w:t>«</w:t>
      </w:r>
      <w:r w:rsidR="00235F47" w:rsidRPr="00B66A62">
        <w:rPr>
          <w:b/>
          <w:i/>
          <w:sz w:val="23"/>
          <w:szCs w:val="23"/>
          <w:u w:val="single"/>
        </w:rPr>
        <w:t>Συμπερασματικά</w:t>
      </w:r>
      <w:r w:rsidR="00235F47" w:rsidRPr="00B66A62">
        <w:rPr>
          <w:i/>
          <w:sz w:val="23"/>
          <w:szCs w:val="23"/>
          <w:u w:val="single"/>
        </w:rPr>
        <w:t>,</w:t>
      </w:r>
      <w:r w:rsidR="00235F47" w:rsidRPr="00B66A62">
        <w:rPr>
          <w:i/>
          <w:sz w:val="23"/>
          <w:szCs w:val="23"/>
        </w:rPr>
        <w:t xml:space="preserve"> η κατασκευή του έργου </w:t>
      </w:r>
      <w:r w:rsidR="00235F47" w:rsidRPr="00B66A62">
        <w:rPr>
          <w:b/>
          <w:i/>
          <w:sz w:val="23"/>
          <w:szCs w:val="23"/>
          <w:u w:val="single"/>
        </w:rPr>
        <w:t>δεν αναμένεται να προκαλέσει σοβαρές επιπτώσεις στους πληθυσμούς των ειδών της ορνιθοπανίδας της περιοχής</w:t>
      </w:r>
      <w:r w:rsidR="00235F47" w:rsidRPr="00B66A62">
        <w:rPr>
          <w:i/>
          <w:sz w:val="23"/>
          <w:szCs w:val="23"/>
        </w:rPr>
        <w:t xml:space="preserve">. Ορισμένα είδη κατά την περίοδο κατασκευής του έργου πιθανά να απομακρυνθούν από την περιοχή, ενώ άλλα που χρησιμοποιούν την περιοχή εποχιακά πιθανά να μην εμφανιστούν καθόλου. Ωστόσο, με την περάτωση του έργου αναμένεται τα μικρότερα πτηνά να επανέλθουν στους συνήθεις ημερήσιους και εποχιακούς τους κύκλους. </w:t>
      </w:r>
      <w:r w:rsidR="00235F47" w:rsidRPr="00B66A62">
        <w:rPr>
          <w:b/>
          <w:i/>
          <w:sz w:val="23"/>
          <w:szCs w:val="23"/>
          <w:u w:val="single"/>
        </w:rPr>
        <w:t>Κατά τη λειτουργία του έργου δεν αναμένονται αρνητικές επιπτώσεις επί των μικρών ειδών της ορνιθοπανίδας</w:t>
      </w:r>
      <w:r w:rsidR="00235F47" w:rsidRPr="00B66A62">
        <w:rPr>
          <w:i/>
          <w:sz w:val="23"/>
          <w:szCs w:val="23"/>
        </w:rPr>
        <w:t xml:space="preserve">. </w:t>
      </w:r>
    </w:p>
    <w:p w:rsidR="00235F47" w:rsidRPr="00B66A62" w:rsidRDefault="00235F47" w:rsidP="002904BB">
      <w:pPr>
        <w:pStyle w:val="a5"/>
        <w:ind w:left="0" w:firstLine="720"/>
        <w:jc w:val="both"/>
        <w:rPr>
          <w:b/>
          <w:i/>
          <w:sz w:val="23"/>
          <w:szCs w:val="23"/>
        </w:rPr>
      </w:pPr>
      <w:r w:rsidRPr="00B66A62">
        <w:rPr>
          <w:i/>
          <w:sz w:val="23"/>
          <w:szCs w:val="23"/>
        </w:rPr>
        <w:t xml:space="preserve">Οι ανεμογεννήτριες θα μπορούσαν να </w:t>
      </w:r>
      <w:r w:rsidRPr="00B66A62">
        <w:rPr>
          <w:b/>
          <w:i/>
          <w:sz w:val="23"/>
          <w:szCs w:val="23"/>
          <w:u w:val="single"/>
        </w:rPr>
        <w:t>προκαλέσουν δυσχέρειες στις μετακινήσεις των μεγαλύτερων σε διαστάσεις πουλιών, όπως είναι τα αρπακτικά πτηνά</w:t>
      </w:r>
      <w:r w:rsidRPr="00CE5EDA">
        <w:rPr>
          <w:b/>
          <w:i/>
          <w:sz w:val="23"/>
          <w:szCs w:val="23"/>
        </w:rPr>
        <w:t>. Κατά συνέπεια δεν αναμένονται ιδιαίτερα προβλήματα σε αυτά.</w:t>
      </w:r>
      <w:r w:rsidRPr="00B66A62">
        <w:rPr>
          <w:i/>
          <w:sz w:val="23"/>
          <w:szCs w:val="23"/>
        </w:rPr>
        <w:t xml:space="preserve"> Είναι διαδεδομένη στη σχετική βιβλιογραφία η ομοφωνία ότι η έμφαση πρέπει να δοθεί στην επιλογή της θέσης (αρχή της πρόληψης) </w:t>
      </w:r>
      <w:r w:rsidRPr="00B66A62">
        <w:rPr>
          <w:b/>
          <w:i/>
          <w:sz w:val="23"/>
          <w:szCs w:val="23"/>
          <w:u w:val="single"/>
        </w:rPr>
        <w:t>με την αποφυγή περιοχών που είναι σημαντικές για την ορνιθοπανίδα</w:t>
      </w:r>
      <w:r w:rsidRPr="00B66A62">
        <w:rPr>
          <w:i/>
          <w:sz w:val="23"/>
          <w:szCs w:val="23"/>
        </w:rPr>
        <w:t xml:space="preserve"> (European Council 2002). Είναι ενδιαφέρον ότι όποια κι αν είναι η αφετηρία των σχετικών ερευνών (π.χ. τεχνικά χαρακτηριστικά ανεμογεννητριών, τοπογραφικά στοιχεία, συγκεκριμένοι τόποι με αιολικά πάρκα ή συγκεκριμένα είδη, καθολικό είναι το συμπέρασμα ότι κατά τη χωροθέτηση των αιολικών πάρκων θα πρέπει </w:t>
      </w:r>
      <w:r w:rsidRPr="00B66A62">
        <w:rPr>
          <w:b/>
          <w:i/>
          <w:sz w:val="23"/>
          <w:szCs w:val="23"/>
          <w:u w:val="single"/>
        </w:rPr>
        <w:t>να αποφεύγονται οι περιοχές που χρησιμοποιούνται πολύ από τα πουλιά και είναι σημαντικές για τη διατροφή</w:t>
      </w:r>
      <w:r w:rsidRPr="00B66A62">
        <w:rPr>
          <w:i/>
          <w:sz w:val="23"/>
          <w:szCs w:val="23"/>
          <w:u w:val="single"/>
        </w:rPr>
        <w:t>, το κούρνιασμα και την ανάπαυση, την αναπαραγωγή και τη μετανάστευσή τους</w:t>
      </w:r>
      <w:r w:rsidRPr="00B66A62">
        <w:rPr>
          <w:i/>
          <w:sz w:val="23"/>
          <w:szCs w:val="23"/>
        </w:rPr>
        <w:t xml:space="preserve"> (Johnson et al στο: de Lucas et al 2007, ΕΟΕ 2007, Birdlife International 2005). </w:t>
      </w:r>
      <w:r w:rsidRPr="00B66A62">
        <w:rPr>
          <w:b/>
          <w:i/>
          <w:sz w:val="23"/>
          <w:szCs w:val="23"/>
        </w:rPr>
        <w:t xml:space="preserve">Η περιοχή του έργου δεν έχει αξιολογηθεί ως σημαντική για την ορνιθοπανίδα. </w:t>
      </w:r>
    </w:p>
    <w:p w:rsidR="00235F47" w:rsidRPr="00B66A62" w:rsidRDefault="00235F47" w:rsidP="002904BB">
      <w:pPr>
        <w:pStyle w:val="a5"/>
        <w:ind w:left="0" w:firstLine="720"/>
        <w:jc w:val="both"/>
        <w:rPr>
          <w:i/>
          <w:sz w:val="23"/>
          <w:szCs w:val="23"/>
        </w:rPr>
      </w:pPr>
      <w:r w:rsidRPr="00B66A62">
        <w:rPr>
          <w:i/>
          <w:sz w:val="23"/>
          <w:szCs w:val="23"/>
        </w:rPr>
        <w:t xml:space="preserve">Η πρόσκρουση πουλιών στις ανεμογεννήτριες </w:t>
      </w:r>
      <w:r w:rsidRPr="00B66A62">
        <w:rPr>
          <w:b/>
          <w:i/>
          <w:sz w:val="23"/>
          <w:szCs w:val="23"/>
          <w:u w:val="single"/>
        </w:rPr>
        <w:t>δεν αξιολογείται ως σημαντικό πρόβλημα</w:t>
      </w:r>
      <w:r w:rsidRPr="00B66A62">
        <w:rPr>
          <w:i/>
          <w:sz w:val="23"/>
          <w:szCs w:val="23"/>
        </w:rPr>
        <w:t xml:space="preserve"> λαμβάνοντας </w:t>
      </w:r>
      <w:r w:rsidRPr="00B66A62">
        <w:rPr>
          <w:b/>
          <w:i/>
          <w:sz w:val="23"/>
          <w:szCs w:val="23"/>
        </w:rPr>
        <w:t>υπόψη τα είδη που έχουν καταγραφεί</w:t>
      </w:r>
      <w:r w:rsidRPr="00B66A62">
        <w:rPr>
          <w:i/>
          <w:sz w:val="23"/>
          <w:szCs w:val="23"/>
        </w:rPr>
        <w:t xml:space="preserve">, το γεγονός ότι πρόκειται για σύγχρονες ανεμογεννήτριες (χωρίς δυνατότητα κουρνιάσματος πουλιών και με αργή περιστροφή) και την αραιή διάταξή τους (2,5d περίπου, τουλάχιστον 395μ. απόσταση μεταξύ τους). </w:t>
      </w:r>
      <w:r w:rsidR="00B66A62" w:rsidRPr="00B66A62">
        <w:rPr>
          <w:i/>
          <w:sz w:val="23"/>
          <w:szCs w:val="23"/>
        </w:rPr>
        <w:t>…………………..</w:t>
      </w:r>
    </w:p>
    <w:p w:rsidR="00B66A62" w:rsidRPr="00235F47" w:rsidRDefault="00B66A62" w:rsidP="00CE5EDA">
      <w:pPr>
        <w:pStyle w:val="a5"/>
        <w:ind w:left="0"/>
        <w:jc w:val="both"/>
        <w:rPr>
          <w:sz w:val="23"/>
          <w:szCs w:val="23"/>
        </w:rPr>
      </w:pPr>
      <w:r w:rsidRPr="00B66A62">
        <w:rPr>
          <w:i/>
          <w:sz w:val="23"/>
          <w:szCs w:val="23"/>
        </w:rPr>
        <w:t>…………………………………………………………………………………………………………………………………………..</w:t>
      </w:r>
    </w:p>
    <w:p w:rsidR="00235F47" w:rsidRDefault="00235F47" w:rsidP="002904BB">
      <w:pPr>
        <w:pStyle w:val="a5"/>
        <w:ind w:left="0" w:firstLine="720"/>
        <w:jc w:val="both"/>
        <w:rPr>
          <w:sz w:val="23"/>
          <w:szCs w:val="23"/>
        </w:rPr>
      </w:pPr>
      <w:r w:rsidRPr="00B66A62">
        <w:rPr>
          <w:i/>
          <w:sz w:val="23"/>
          <w:szCs w:val="23"/>
        </w:rPr>
        <w:t xml:space="preserve">Κατά την φάση λειτουργίας και όσο αφορά το γειτονικό αιολικό πάρκο ισχύος 34,4MW στις θέσεις Κούρτα, Σκλάβι, Λεπτοκαρυά και Κακοδιάβατο του ορεινού όγκου του Ξηροβουνίου, το οποίο διαθέτει εγκεκριμένους περιβαλλοντικούς όρους (ΑΔΑ: ΒΛ4ΤΟΡ1Γ-ΝΓΛ), </w:t>
      </w:r>
      <w:r w:rsidRPr="00DF726F">
        <w:rPr>
          <w:i/>
          <w:sz w:val="23"/>
          <w:szCs w:val="23"/>
          <w:u w:val="single"/>
        </w:rPr>
        <w:t>δεν έχουν τεθεί μέσω της ΑΕΠΟ συγκεκριμένοι περιβαλλοντικοί όροι για την προστασία της ορνιθοπανίδας, που δυνητικά αποτελεί την σημαντικότερη παράμετρο όσο αφορά τις περιβαλλοντικές επιπτώσεις του έργου</w:t>
      </w:r>
      <w:r w:rsidRPr="00B66A62">
        <w:rPr>
          <w:i/>
          <w:sz w:val="23"/>
          <w:szCs w:val="23"/>
        </w:rPr>
        <w:t>. Ως εκ τούτου δεν έχει αξιολογηθεί, όπως προκύπτει και σήμερα για το προτεινόμενο έργο ως σημαντική περιοχή για την ορνιθοπανίδα (και τα δύο έργα βρίσκονται εκτός περιοχών ΖΕΠ ή ΣΠΠΕ)</w:t>
      </w:r>
      <w:r w:rsidRPr="00235F47">
        <w:rPr>
          <w:sz w:val="23"/>
          <w:szCs w:val="23"/>
        </w:rPr>
        <w:t xml:space="preserve">. </w:t>
      </w:r>
      <w:r w:rsidR="00B66A62" w:rsidRPr="00235F47">
        <w:rPr>
          <w:i/>
          <w:sz w:val="23"/>
          <w:szCs w:val="23"/>
        </w:rPr>
        <w:t>(σελίδα  23</w:t>
      </w:r>
      <w:r w:rsidR="00B66A62">
        <w:rPr>
          <w:i/>
          <w:sz w:val="23"/>
          <w:szCs w:val="23"/>
        </w:rPr>
        <w:t>9 &amp;240</w:t>
      </w:r>
      <w:r w:rsidR="00B66A62">
        <w:rPr>
          <w:sz w:val="23"/>
          <w:szCs w:val="23"/>
        </w:rPr>
        <w:t>)</w:t>
      </w:r>
      <w:r w:rsidR="00E559E0">
        <w:rPr>
          <w:sz w:val="23"/>
          <w:szCs w:val="23"/>
        </w:rPr>
        <w:t>».</w:t>
      </w:r>
    </w:p>
    <w:p w:rsidR="000C6A05" w:rsidRPr="00B66A62" w:rsidRDefault="000C6A05" w:rsidP="000C6A05">
      <w:pPr>
        <w:pStyle w:val="a5"/>
        <w:ind w:left="0" w:firstLine="720"/>
        <w:jc w:val="both"/>
        <w:rPr>
          <w:i/>
          <w:sz w:val="23"/>
          <w:szCs w:val="23"/>
        </w:rPr>
      </w:pPr>
      <w:r w:rsidRPr="000C6A05">
        <w:rPr>
          <w:sz w:val="23"/>
          <w:szCs w:val="23"/>
        </w:rPr>
        <w:t xml:space="preserve">Να </w:t>
      </w:r>
      <w:r>
        <w:rPr>
          <w:sz w:val="23"/>
          <w:szCs w:val="23"/>
        </w:rPr>
        <w:t xml:space="preserve">επισημανθεί πάλι ότι η περιοχή </w:t>
      </w:r>
      <w:r w:rsidRPr="000A6205">
        <w:rPr>
          <w:sz w:val="23"/>
          <w:szCs w:val="23"/>
        </w:rPr>
        <w:t>ΖΕΠ</w:t>
      </w:r>
      <w:r>
        <w:rPr>
          <w:sz w:val="23"/>
          <w:szCs w:val="23"/>
        </w:rPr>
        <w:t xml:space="preserve"> έχει χαρακτηριστεί ως τέτοια από την παρουσία τριών μεγάλων, προστατευόμενων, αρπακτικών ειδών της ορνιθοπανίδας, </w:t>
      </w:r>
      <w:r w:rsidR="000A6205">
        <w:rPr>
          <w:sz w:val="23"/>
          <w:szCs w:val="23"/>
        </w:rPr>
        <w:t>τα οποία και</w:t>
      </w:r>
      <w:r>
        <w:rPr>
          <w:sz w:val="23"/>
          <w:szCs w:val="23"/>
        </w:rPr>
        <w:t xml:space="preserve">  χρησιμοποι</w:t>
      </w:r>
      <w:r w:rsidR="000A6205">
        <w:rPr>
          <w:sz w:val="23"/>
          <w:szCs w:val="23"/>
        </w:rPr>
        <w:t xml:space="preserve">ούν </w:t>
      </w:r>
      <w:r>
        <w:rPr>
          <w:sz w:val="23"/>
          <w:szCs w:val="23"/>
        </w:rPr>
        <w:t xml:space="preserve"> την περιοχή εγκατάστασης για τροφοληψία</w:t>
      </w:r>
      <w:r w:rsidR="000A6205">
        <w:rPr>
          <w:sz w:val="23"/>
          <w:szCs w:val="23"/>
        </w:rPr>
        <w:t xml:space="preserve"> (τουλάχιστον ο Χρυσαετός)</w:t>
      </w:r>
      <w:r>
        <w:rPr>
          <w:sz w:val="23"/>
          <w:szCs w:val="23"/>
        </w:rPr>
        <w:t>.</w:t>
      </w:r>
    </w:p>
    <w:p w:rsidR="000C6A05" w:rsidRDefault="000C6A05" w:rsidP="00F35932">
      <w:pPr>
        <w:pStyle w:val="a5"/>
        <w:tabs>
          <w:tab w:val="left" w:pos="567"/>
        </w:tabs>
        <w:ind w:left="0" w:firstLine="709"/>
        <w:jc w:val="both"/>
        <w:rPr>
          <w:sz w:val="23"/>
          <w:szCs w:val="23"/>
        </w:rPr>
      </w:pPr>
    </w:p>
    <w:p w:rsidR="00F35932" w:rsidRPr="00F35932" w:rsidRDefault="00F35932" w:rsidP="00F35932">
      <w:pPr>
        <w:pStyle w:val="a5"/>
        <w:tabs>
          <w:tab w:val="left" w:pos="567"/>
        </w:tabs>
        <w:ind w:left="0" w:firstLine="709"/>
        <w:jc w:val="both"/>
        <w:rPr>
          <w:i/>
          <w:sz w:val="23"/>
          <w:szCs w:val="23"/>
        </w:rPr>
      </w:pPr>
      <w:r w:rsidRPr="00F35932">
        <w:rPr>
          <w:sz w:val="23"/>
          <w:szCs w:val="23"/>
        </w:rPr>
        <w:t>Στη σελίδα 271 της ΜΠΕ προτείνεται</w:t>
      </w:r>
      <w:r>
        <w:rPr>
          <w:i/>
          <w:sz w:val="23"/>
          <w:szCs w:val="23"/>
        </w:rPr>
        <w:t>: «</w:t>
      </w:r>
      <w:r w:rsidRPr="00F35932">
        <w:rPr>
          <w:i/>
          <w:sz w:val="23"/>
          <w:szCs w:val="23"/>
        </w:rPr>
        <w:t xml:space="preserve">Να γίνεται τακτικός έλεγχος εντός της περιμέτρου του έργου για τον εντοπισμό τυχόν νεκρών ζώων και την συλλογή τους </w:t>
      </w:r>
      <w:r w:rsidRPr="00F35932">
        <w:rPr>
          <w:i/>
          <w:sz w:val="23"/>
          <w:szCs w:val="23"/>
          <w:u w:val="single"/>
        </w:rPr>
        <w:t>προκειμένου να μην συγκεντρώνουν πτωματοφάγα πτηνά</w:t>
      </w:r>
      <w:r w:rsidRPr="00F35932">
        <w:rPr>
          <w:i/>
          <w:sz w:val="23"/>
          <w:szCs w:val="23"/>
        </w:rPr>
        <w:t>. Τα πτώματα θα συλλέγονται και θα καταγράφονται από το προσωπικό του αιολικού πάρκου, ώστε να είναι δυνατή η παρακολούθηση τυχόν επιπτώσεων από τη λειτουργία του αιολικού πάρκου</w:t>
      </w:r>
      <w:r>
        <w:rPr>
          <w:i/>
          <w:sz w:val="23"/>
          <w:szCs w:val="23"/>
        </w:rPr>
        <w:t>»</w:t>
      </w:r>
      <w:r w:rsidRPr="00F35932">
        <w:rPr>
          <w:i/>
          <w:sz w:val="23"/>
          <w:szCs w:val="23"/>
        </w:rPr>
        <w:t xml:space="preserve">. </w:t>
      </w:r>
    </w:p>
    <w:p w:rsidR="00DF726F" w:rsidRDefault="00DF726F" w:rsidP="002904BB">
      <w:pPr>
        <w:pStyle w:val="a5"/>
        <w:ind w:left="0" w:firstLine="720"/>
        <w:jc w:val="both"/>
        <w:rPr>
          <w:i/>
          <w:sz w:val="23"/>
          <w:szCs w:val="23"/>
        </w:rPr>
      </w:pPr>
    </w:p>
    <w:p w:rsidR="000C448D" w:rsidRDefault="000C448D" w:rsidP="002904BB">
      <w:pPr>
        <w:pStyle w:val="a5"/>
        <w:ind w:left="0" w:firstLine="720"/>
        <w:jc w:val="both"/>
        <w:rPr>
          <w:rFonts w:cstheme="minorHAnsi"/>
          <w:sz w:val="23"/>
          <w:szCs w:val="23"/>
        </w:rPr>
      </w:pPr>
      <w:r>
        <w:rPr>
          <w:sz w:val="23"/>
          <w:szCs w:val="23"/>
        </w:rPr>
        <w:t xml:space="preserve">Τέλος τόσο στον </w:t>
      </w:r>
      <w:r w:rsidR="00DF726F" w:rsidRPr="00DF726F">
        <w:rPr>
          <w:sz w:val="23"/>
          <w:szCs w:val="23"/>
        </w:rPr>
        <w:t xml:space="preserve"> </w:t>
      </w:r>
      <w:r w:rsidR="00DF726F" w:rsidRPr="002904BB">
        <w:rPr>
          <w:bCs/>
          <w:sz w:val="23"/>
          <w:szCs w:val="23"/>
        </w:rPr>
        <w:t>Πίνακα 9.2: ΕΚΤΙΜΗΣΗ ΕΠΙΠΤΩΣΕΩΝ ΚΑΤΑ ΤΗΝ ΦΑΣΗ ΚΑΤΑΣΚΕΥΗΣ όσο και στον Πίνακα 9.3: ΕΚΤΙΜΗΣΗ ΕΠΙΠΤΩΣΕΩΝ ΚΑΤΑ ΤΗΝ ΦΑΣΗ ΛΕΙΤΟΥΡΓΙΑΣ</w:t>
      </w:r>
      <w:r w:rsidR="00DF726F">
        <w:rPr>
          <w:b/>
          <w:bCs/>
          <w:sz w:val="23"/>
          <w:szCs w:val="23"/>
        </w:rPr>
        <w:t xml:space="preserve"> </w:t>
      </w:r>
      <w:r w:rsidR="00DF726F" w:rsidRPr="002904BB">
        <w:rPr>
          <w:b/>
          <w:bCs/>
          <w:sz w:val="23"/>
          <w:szCs w:val="23"/>
        </w:rPr>
        <w:t xml:space="preserve">δεν αποτυπώνεται καμία επίπτωση για την ορνιθοπανίδα της </w:t>
      </w:r>
      <w:r>
        <w:rPr>
          <w:b/>
          <w:bCs/>
          <w:sz w:val="23"/>
          <w:szCs w:val="23"/>
        </w:rPr>
        <w:t xml:space="preserve">περιοχής </w:t>
      </w:r>
      <w:r w:rsidRPr="000C448D">
        <w:rPr>
          <w:rFonts w:cstheme="minorHAnsi"/>
          <w:bCs/>
          <w:sz w:val="23"/>
          <w:szCs w:val="23"/>
        </w:rPr>
        <w:t xml:space="preserve">όμως στο Κεφάλαιο </w:t>
      </w:r>
      <w:r w:rsidRPr="000C448D">
        <w:rPr>
          <w:rFonts w:cstheme="minorHAnsi"/>
          <w:sz w:val="23"/>
          <w:szCs w:val="23"/>
        </w:rPr>
        <w:t>11.2 Περιβαλλοντική παρακολούθηση</w:t>
      </w:r>
      <w:r>
        <w:rPr>
          <w:rFonts w:cstheme="minorHAnsi"/>
          <w:sz w:val="23"/>
          <w:szCs w:val="23"/>
        </w:rPr>
        <w:t xml:space="preserve"> αναφέρει η ΜΠΕ : </w:t>
      </w:r>
    </w:p>
    <w:p w:rsidR="000C448D" w:rsidRPr="00B61107" w:rsidRDefault="000C448D" w:rsidP="000C448D">
      <w:pPr>
        <w:pStyle w:val="a5"/>
        <w:ind w:firstLine="720"/>
        <w:jc w:val="both"/>
        <w:rPr>
          <w:rFonts w:cstheme="minorHAnsi"/>
          <w:i/>
          <w:sz w:val="23"/>
          <w:szCs w:val="23"/>
        </w:rPr>
      </w:pPr>
      <w:r>
        <w:rPr>
          <w:rFonts w:cstheme="minorHAnsi"/>
          <w:sz w:val="23"/>
          <w:szCs w:val="23"/>
        </w:rPr>
        <w:t>«</w:t>
      </w:r>
      <w:r w:rsidRPr="00B61107">
        <w:rPr>
          <w:rFonts w:cstheme="minorHAnsi"/>
          <w:i/>
          <w:sz w:val="23"/>
          <w:szCs w:val="23"/>
        </w:rPr>
        <w:t xml:space="preserve">Κατά την φάση λειτουργίας προτείνεται: </w:t>
      </w:r>
    </w:p>
    <w:p w:rsidR="000C448D" w:rsidRPr="00B61107" w:rsidRDefault="000C448D" w:rsidP="00CE5EDA">
      <w:pPr>
        <w:pStyle w:val="a5"/>
        <w:ind w:hanging="720"/>
        <w:jc w:val="both"/>
        <w:rPr>
          <w:rFonts w:cstheme="minorHAnsi"/>
          <w:i/>
          <w:sz w:val="23"/>
          <w:szCs w:val="23"/>
        </w:rPr>
      </w:pPr>
      <w:r w:rsidRPr="00B61107">
        <w:rPr>
          <w:rFonts w:eastAsia="MS Gothic" w:hAnsi="MS Gothic" w:cstheme="minorHAnsi"/>
          <w:i/>
          <w:sz w:val="23"/>
          <w:szCs w:val="23"/>
        </w:rPr>
        <w:t>………………………………………………………………………………………</w:t>
      </w:r>
    </w:p>
    <w:p w:rsidR="000C448D" w:rsidRPr="000C448D" w:rsidRDefault="000C448D" w:rsidP="000C448D">
      <w:pPr>
        <w:pStyle w:val="a5"/>
        <w:jc w:val="both"/>
        <w:rPr>
          <w:rFonts w:cstheme="minorHAnsi"/>
          <w:sz w:val="23"/>
          <w:szCs w:val="23"/>
        </w:rPr>
      </w:pPr>
      <w:r w:rsidRPr="00B61107">
        <w:rPr>
          <w:rFonts w:cstheme="minorHAnsi"/>
          <w:i/>
          <w:sz w:val="23"/>
          <w:szCs w:val="23"/>
        </w:rPr>
        <w:t xml:space="preserve"> Παρακολούθηση των ενδεχόμενων επιπτώσεων του έργου στην ορνιθοπανίδα. </w:t>
      </w:r>
      <w:r w:rsidRPr="00B61107">
        <w:rPr>
          <w:rFonts w:cstheme="minorHAnsi"/>
          <w:b/>
          <w:i/>
          <w:sz w:val="23"/>
          <w:szCs w:val="23"/>
        </w:rPr>
        <w:t>Συλλογή και καταγραφή σε ειδικό έντυπο πτωμάτων πουλιών ή άλλων ζώων</w:t>
      </w:r>
      <w:r w:rsidRPr="00B61107">
        <w:rPr>
          <w:rFonts w:cstheme="minorHAnsi"/>
          <w:i/>
          <w:sz w:val="23"/>
          <w:szCs w:val="23"/>
        </w:rPr>
        <w:t xml:space="preserve"> με εβδομαδιαίες επισκέψεις στους χώρους του αιολικού πάρκου. Από τα αποτελέσματα του προγράμματος παρακολούθησης θα αποφασιστεί τυχόν λήψη πρόσθετων μέτ</w:t>
      </w:r>
      <w:r w:rsidR="00B61107" w:rsidRPr="00B61107">
        <w:rPr>
          <w:rFonts w:cstheme="minorHAnsi"/>
          <w:i/>
          <w:sz w:val="23"/>
          <w:szCs w:val="23"/>
        </w:rPr>
        <w:t>ρων αντιμετώπισης</w:t>
      </w:r>
      <w:r w:rsidR="00B61107">
        <w:rPr>
          <w:rFonts w:cstheme="minorHAnsi"/>
          <w:sz w:val="23"/>
          <w:szCs w:val="23"/>
        </w:rPr>
        <w:t>.» (σελίδα</w:t>
      </w:r>
      <w:r w:rsidR="00D07F0C">
        <w:rPr>
          <w:rFonts w:cstheme="minorHAnsi"/>
          <w:sz w:val="23"/>
          <w:szCs w:val="23"/>
        </w:rPr>
        <w:t xml:space="preserve"> </w:t>
      </w:r>
      <w:r w:rsidR="00B61107">
        <w:rPr>
          <w:rFonts w:cstheme="minorHAnsi"/>
          <w:sz w:val="23"/>
          <w:szCs w:val="23"/>
        </w:rPr>
        <w:t>285).</w:t>
      </w:r>
    </w:p>
    <w:p w:rsidR="00235F47" w:rsidRPr="000C1213" w:rsidRDefault="00235F47" w:rsidP="002904BB">
      <w:pPr>
        <w:pStyle w:val="a5"/>
        <w:ind w:left="0" w:firstLine="720"/>
        <w:jc w:val="both"/>
        <w:rPr>
          <w:sz w:val="23"/>
          <w:szCs w:val="23"/>
        </w:rPr>
      </w:pPr>
    </w:p>
    <w:p w:rsidR="00846393" w:rsidRPr="00846393" w:rsidRDefault="00736FC4" w:rsidP="002904BB">
      <w:pPr>
        <w:pStyle w:val="a5"/>
        <w:ind w:left="0" w:firstLine="720"/>
        <w:jc w:val="both"/>
        <w:rPr>
          <w:sz w:val="23"/>
          <w:szCs w:val="23"/>
        </w:rPr>
      </w:pPr>
      <w:r w:rsidRPr="00846393">
        <w:rPr>
          <w:rFonts w:cstheme="minorHAnsi"/>
          <w:sz w:val="23"/>
          <w:szCs w:val="23"/>
        </w:rPr>
        <w:t>Επειδή από το Ν</w:t>
      </w:r>
      <w:r w:rsidR="00846393" w:rsidRPr="00846393">
        <w:rPr>
          <w:rFonts w:cstheme="minorHAnsi"/>
          <w:sz w:val="23"/>
          <w:szCs w:val="23"/>
        </w:rPr>
        <w:t>όμο</w:t>
      </w:r>
      <w:r>
        <w:rPr>
          <w:rFonts w:cstheme="minorHAnsi"/>
          <w:b/>
          <w:sz w:val="23"/>
          <w:szCs w:val="23"/>
        </w:rPr>
        <w:t xml:space="preserve"> 4014/2011</w:t>
      </w:r>
      <w:r w:rsidR="00846393">
        <w:rPr>
          <w:rFonts w:cstheme="minorHAnsi"/>
          <w:b/>
          <w:sz w:val="23"/>
          <w:szCs w:val="23"/>
        </w:rPr>
        <w:t xml:space="preserve"> (ΦΕΚ 20</w:t>
      </w:r>
      <w:r w:rsidR="00846393" w:rsidRPr="00846393">
        <w:rPr>
          <w:rFonts w:cstheme="minorHAnsi"/>
          <w:b/>
          <w:sz w:val="23"/>
          <w:szCs w:val="23"/>
        </w:rPr>
        <w:t>9Α</w:t>
      </w:r>
      <w:r w:rsidR="00846393">
        <w:rPr>
          <w:rFonts w:cstheme="minorHAnsi"/>
          <w:b/>
          <w:sz w:val="23"/>
          <w:szCs w:val="23"/>
        </w:rPr>
        <w:t>/</w:t>
      </w:r>
      <w:r w:rsidR="00846393" w:rsidRPr="00846393">
        <w:rPr>
          <w:rFonts w:ascii="Helvetica" w:eastAsia="Times New Roman" w:hAnsi="Helvetica" w:cs="Helvetica"/>
          <w:b/>
          <w:bCs/>
          <w:color w:val="666666"/>
          <w:sz w:val="30"/>
          <w:lang w:eastAsia="el-GR"/>
        </w:rPr>
        <w:t xml:space="preserve"> </w:t>
      </w:r>
      <w:r w:rsidR="00846393" w:rsidRPr="00846393">
        <w:rPr>
          <w:b/>
          <w:bCs/>
          <w:sz w:val="23"/>
          <w:szCs w:val="23"/>
        </w:rPr>
        <w:t>21.9.2011</w:t>
      </w:r>
      <w:r w:rsidR="00846393">
        <w:rPr>
          <w:b/>
          <w:bCs/>
          <w:sz w:val="23"/>
          <w:szCs w:val="23"/>
        </w:rPr>
        <w:t>) «</w:t>
      </w:r>
      <w:r w:rsidR="00846393" w:rsidRPr="00846393">
        <w:rPr>
          <w:sz w:val="23"/>
          <w:szCs w:val="23"/>
        </w:rPr>
        <w:t>Περιβαλλοντική αδειοδότηση έργων και δραστηριοτήτων, ρύθμιση αυθαιρέτων σε συνάρτηση με δημιουργία περιβαλλοντικού ισοζυγίου και άλλες διατάξεις αρμοδιότητας Υπουργείου Περιβάλλοντος</w:t>
      </w:r>
      <w:r w:rsidR="00846393">
        <w:rPr>
          <w:sz w:val="23"/>
          <w:szCs w:val="23"/>
        </w:rPr>
        <w:t xml:space="preserve">» και στο Άρθρο 10 </w:t>
      </w:r>
      <w:r w:rsidR="00846393" w:rsidRPr="00846393">
        <w:rPr>
          <w:sz w:val="23"/>
          <w:szCs w:val="23"/>
        </w:rPr>
        <w:t>‘’</w:t>
      </w:r>
      <w:r w:rsidR="00846393" w:rsidRPr="00846393">
        <w:rPr>
          <w:bCs/>
          <w:sz w:val="23"/>
          <w:szCs w:val="23"/>
        </w:rPr>
        <w:t>Διαδικασία περιβαλλοντικής αδειοδότησης για έργα και δραστηριότητες σε περιοχές που έχουν ενταχθεί στο δίκτυο Natura 2000’’</w:t>
      </w:r>
      <w:r w:rsidR="00846393">
        <w:rPr>
          <w:b/>
          <w:bCs/>
          <w:sz w:val="23"/>
          <w:szCs w:val="23"/>
        </w:rPr>
        <w:t xml:space="preserve"> η παρ. </w:t>
      </w:r>
      <w:r w:rsidR="00846393" w:rsidRPr="00846393">
        <w:rPr>
          <w:bCs/>
          <w:sz w:val="23"/>
          <w:szCs w:val="23"/>
        </w:rPr>
        <w:t>5  προβλέπει «</w:t>
      </w:r>
      <w:r w:rsidR="00846393" w:rsidRPr="00846393">
        <w:rPr>
          <w:bCs/>
          <w:i/>
          <w:sz w:val="23"/>
          <w:szCs w:val="23"/>
        </w:rPr>
        <w:t xml:space="preserve">Για κάθε έργο ή δραστηριότητα, το οποίο βρίσκεται </w:t>
      </w:r>
      <w:r w:rsidR="00846393" w:rsidRPr="00846393">
        <w:rPr>
          <w:b/>
          <w:bCs/>
          <w:i/>
          <w:sz w:val="23"/>
          <w:szCs w:val="23"/>
        </w:rPr>
        <w:t>εκτός προστατευόμενων περιοχών του δικτύου Natura</w:t>
      </w:r>
      <w:r w:rsidR="00846393" w:rsidRPr="00846393">
        <w:rPr>
          <w:bCs/>
          <w:i/>
          <w:sz w:val="23"/>
          <w:szCs w:val="23"/>
        </w:rPr>
        <w:t xml:space="preserve"> αλλά όμως </w:t>
      </w:r>
      <w:r w:rsidR="00846393" w:rsidRPr="00846393">
        <w:rPr>
          <w:bCs/>
          <w:i/>
          <w:sz w:val="23"/>
          <w:szCs w:val="23"/>
          <w:u w:val="single"/>
        </w:rPr>
        <w:t>είναι δυνατόν να επηρεάζει σημαντικά την εν λόγω περιοχή, καθ΄ εαυτό ή από κοινού με άλλα έργα ή δραστηριότητες</w:t>
      </w:r>
      <w:r w:rsidR="00846393" w:rsidRPr="00846393">
        <w:rPr>
          <w:b/>
          <w:bCs/>
          <w:i/>
          <w:sz w:val="23"/>
          <w:szCs w:val="23"/>
        </w:rPr>
        <w:t xml:space="preserve">, </w:t>
      </w:r>
      <w:r w:rsidR="00846393" w:rsidRPr="00846393">
        <w:rPr>
          <w:b/>
          <w:bCs/>
          <w:i/>
          <w:sz w:val="23"/>
          <w:szCs w:val="23"/>
          <w:u w:val="single"/>
        </w:rPr>
        <w:t>ε</w:t>
      </w:r>
      <w:r w:rsidR="00846393" w:rsidRPr="00846393">
        <w:rPr>
          <w:bCs/>
          <w:i/>
          <w:sz w:val="23"/>
          <w:szCs w:val="23"/>
          <w:u w:val="single"/>
        </w:rPr>
        <w:t xml:space="preserve">φαρμόζεται η διαδικασία του παρόντος άρθρου, μετά από αιτιολογημένη εντολή της αδειοδοτούσας αρχής, </w:t>
      </w:r>
      <w:r w:rsidR="00846393" w:rsidRPr="00846393">
        <w:rPr>
          <w:b/>
          <w:bCs/>
          <w:i/>
          <w:sz w:val="23"/>
          <w:szCs w:val="23"/>
          <w:u w:val="single"/>
        </w:rPr>
        <w:t>προκειμένου να εκτιμηθεί δεόντως ως προς τις επιπτώσεις του στην προστατευόμενη περιοχή</w:t>
      </w:r>
      <w:r w:rsidR="00846393">
        <w:rPr>
          <w:b/>
          <w:bCs/>
          <w:sz w:val="23"/>
          <w:szCs w:val="23"/>
        </w:rPr>
        <w:t>»</w:t>
      </w:r>
      <w:r w:rsidR="00846393" w:rsidRPr="00846393">
        <w:rPr>
          <w:b/>
          <w:bCs/>
          <w:sz w:val="23"/>
          <w:szCs w:val="23"/>
        </w:rPr>
        <w:t>.</w:t>
      </w:r>
    </w:p>
    <w:p w:rsidR="00846393" w:rsidRDefault="00846393" w:rsidP="002904BB">
      <w:pPr>
        <w:pStyle w:val="a5"/>
        <w:ind w:left="0" w:firstLine="720"/>
        <w:jc w:val="both"/>
        <w:rPr>
          <w:rFonts w:cstheme="minorHAnsi"/>
          <w:b/>
          <w:sz w:val="23"/>
          <w:szCs w:val="23"/>
        </w:rPr>
      </w:pPr>
    </w:p>
    <w:p w:rsidR="002904BB" w:rsidRDefault="00DF5122" w:rsidP="002904BB">
      <w:pPr>
        <w:pStyle w:val="a5"/>
        <w:ind w:left="0" w:firstLine="720"/>
        <w:jc w:val="both"/>
        <w:rPr>
          <w:rFonts w:cstheme="minorHAnsi"/>
          <w:sz w:val="23"/>
          <w:szCs w:val="23"/>
        </w:rPr>
      </w:pPr>
      <w:r>
        <w:rPr>
          <w:rFonts w:cstheme="minorHAnsi"/>
          <w:sz w:val="23"/>
          <w:szCs w:val="23"/>
        </w:rPr>
        <w:t>Λαμβάνοντας υπόψη και τον προαναφερθέν Ν</w:t>
      </w:r>
      <w:r w:rsidR="00846393" w:rsidRPr="00853821">
        <w:rPr>
          <w:rFonts w:cstheme="minorHAnsi"/>
          <w:sz w:val="23"/>
          <w:szCs w:val="23"/>
        </w:rPr>
        <w:t>όμο</w:t>
      </w:r>
      <w:r w:rsidR="000A6205">
        <w:rPr>
          <w:rFonts w:cstheme="minorHAnsi"/>
          <w:sz w:val="23"/>
          <w:szCs w:val="23"/>
        </w:rPr>
        <w:t>, όπως και το σύνολο της σχετικής εθνικής και ενωσιακής νομοθεσίας,</w:t>
      </w:r>
      <w:r>
        <w:rPr>
          <w:rFonts w:cstheme="minorHAnsi"/>
          <w:sz w:val="23"/>
          <w:szCs w:val="23"/>
        </w:rPr>
        <w:t xml:space="preserve"> </w:t>
      </w:r>
      <w:r w:rsidR="00846393" w:rsidRPr="00853821">
        <w:rPr>
          <w:rFonts w:cstheme="minorHAnsi"/>
          <w:sz w:val="23"/>
          <w:szCs w:val="23"/>
        </w:rPr>
        <w:t>εκδόθηκε η</w:t>
      </w:r>
      <w:r w:rsidR="00846393">
        <w:rPr>
          <w:rFonts w:cstheme="minorHAnsi"/>
          <w:b/>
          <w:sz w:val="23"/>
          <w:szCs w:val="23"/>
        </w:rPr>
        <w:t xml:space="preserve"> ΚΥΑ </w:t>
      </w:r>
      <w:r w:rsidR="00846393" w:rsidRPr="00853821">
        <w:rPr>
          <w:rFonts w:cstheme="minorHAnsi"/>
          <w:sz w:val="23"/>
          <w:szCs w:val="23"/>
        </w:rPr>
        <w:t>με Αριθμ. Η.Π</w:t>
      </w:r>
      <w:r w:rsidR="00846393" w:rsidRPr="00846393">
        <w:rPr>
          <w:rFonts w:cstheme="minorHAnsi"/>
          <w:b/>
          <w:sz w:val="23"/>
          <w:szCs w:val="23"/>
        </w:rPr>
        <w:t>. 8353/276/Ε103</w:t>
      </w:r>
      <w:r w:rsidR="00853821">
        <w:rPr>
          <w:rFonts w:cstheme="minorHAnsi"/>
          <w:b/>
          <w:sz w:val="23"/>
          <w:szCs w:val="23"/>
        </w:rPr>
        <w:t xml:space="preserve"> (ΦΕΚ 415Β/ 23-2-2012) «</w:t>
      </w:r>
      <w:r w:rsidR="00846393" w:rsidRPr="00853821">
        <w:rPr>
          <w:rFonts w:cstheme="minorHAnsi"/>
          <w:sz w:val="23"/>
          <w:szCs w:val="23"/>
        </w:rPr>
        <w:t>Τροποποίηση και συμπλήρωση της υπ’ αριθ. 37338/1807/2010 κοινής υπουργικής απόφασης «Καθορισμός</w:t>
      </w:r>
      <w:r w:rsidR="00853821" w:rsidRPr="00853821">
        <w:rPr>
          <w:rFonts w:cstheme="minorHAnsi"/>
          <w:sz w:val="23"/>
          <w:szCs w:val="23"/>
        </w:rPr>
        <w:t xml:space="preserve"> </w:t>
      </w:r>
      <w:r w:rsidR="00846393" w:rsidRPr="00853821">
        <w:rPr>
          <w:rFonts w:cstheme="minorHAnsi"/>
          <w:sz w:val="23"/>
          <w:szCs w:val="23"/>
        </w:rPr>
        <w:t>μέτρων και διαδικασιών για τη διατήρηση της άγριας ορνιθοπανίδας και των οικοτόπων/ενδιαιτημάτων</w:t>
      </w:r>
      <w:r w:rsidR="00853821" w:rsidRPr="00853821">
        <w:rPr>
          <w:rFonts w:cstheme="minorHAnsi"/>
          <w:sz w:val="23"/>
          <w:szCs w:val="23"/>
        </w:rPr>
        <w:t xml:space="preserve"> </w:t>
      </w:r>
      <w:r w:rsidR="00846393" w:rsidRPr="00853821">
        <w:rPr>
          <w:rFonts w:cstheme="minorHAnsi"/>
          <w:sz w:val="23"/>
          <w:szCs w:val="23"/>
        </w:rPr>
        <w:t>της, σε συμμόρφωση με την Οδηγία 79/409/ΕΟΚ....»</w:t>
      </w:r>
      <w:r w:rsidR="00853821" w:rsidRPr="00853821">
        <w:rPr>
          <w:rFonts w:cstheme="minorHAnsi"/>
          <w:sz w:val="23"/>
          <w:szCs w:val="23"/>
        </w:rPr>
        <w:t xml:space="preserve"> </w:t>
      </w:r>
      <w:r w:rsidR="00846393" w:rsidRPr="00853821">
        <w:rPr>
          <w:rFonts w:cstheme="minorHAnsi"/>
          <w:sz w:val="23"/>
          <w:szCs w:val="23"/>
        </w:rPr>
        <w:t xml:space="preserve">(Β΄ 1495), σε συμμόρφωση με τις διατάξεις του πρώτου εδαφίου της παραγράφου 1 του άρθρου 4 </w:t>
      </w:r>
      <w:r w:rsidR="00853821" w:rsidRPr="00853821">
        <w:rPr>
          <w:rFonts w:cstheme="minorHAnsi"/>
          <w:sz w:val="23"/>
          <w:szCs w:val="23"/>
        </w:rPr>
        <w:t xml:space="preserve">της </w:t>
      </w:r>
      <w:r w:rsidR="00846393" w:rsidRPr="00853821">
        <w:rPr>
          <w:rFonts w:cstheme="minorHAnsi"/>
          <w:sz w:val="23"/>
          <w:szCs w:val="23"/>
        </w:rPr>
        <w:t>Οδηγίας 79/409</w:t>
      </w:r>
      <w:r w:rsidR="00853821" w:rsidRPr="00853821">
        <w:rPr>
          <w:rFonts w:cstheme="minorHAnsi"/>
          <w:sz w:val="23"/>
          <w:szCs w:val="23"/>
        </w:rPr>
        <w:t>/ΕΟΚ «Για τη διατήρηση των άγρι</w:t>
      </w:r>
      <w:r w:rsidR="00846393" w:rsidRPr="00853821">
        <w:rPr>
          <w:rFonts w:cstheme="minorHAnsi"/>
          <w:sz w:val="23"/>
          <w:szCs w:val="23"/>
        </w:rPr>
        <w:t>ων πτηνών» του Ευρωπαϊκού Συμβουλίου της 2ας</w:t>
      </w:r>
      <w:r w:rsidR="00853821" w:rsidRPr="00853821">
        <w:rPr>
          <w:rFonts w:cstheme="minorHAnsi"/>
          <w:sz w:val="23"/>
          <w:szCs w:val="23"/>
        </w:rPr>
        <w:t xml:space="preserve"> </w:t>
      </w:r>
      <w:r w:rsidR="00846393" w:rsidRPr="00853821">
        <w:rPr>
          <w:rFonts w:cstheme="minorHAnsi"/>
          <w:sz w:val="23"/>
          <w:szCs w:val="23"/>
        </w:rPr>
        <w:t>Απριλίου 1979, όπως κωδικοποιήθηκε με την οδηγία 2009/147/ΕΚ.</w:t>
      </w:r>
      <w:r w:rsidR="00853821" w:rsidRPr="00853821">
        <w:rPr>
          <w:rFonts w:cstheme="minorHAnsi"/>
          <w:sz w:val="23"/>
          <w:szCs w:val="23"/>
        </w:rPr>
        <w:t>»</w:t>
      </w:r>
      <w:r w:rsidR="00853821">
        <w:rPr>
          <w:rFonts w:cstheme="minorHAnsi"/>
          <w:sz w:val="23"/>
          <w:szCs w:val="23"/>
        </w:rPr>
        <w:t xml:space="preserve"> όπου στο </w:t>
      </w:r>
      <w:r w:rsidR="00853821" w:rsidRPr="00D73C1C">
        <w:rPr>
          <w:rFonts w:cstheme="minorHAnsi"/>
          <w:b/>
          <w:sz w:val="23"/>
          <w:szCs w:val="23"/>
        </w:rPr>
        <w:t>Άρθρο  5 Α «Μέτρα ειδικής προστασίας για την πραγματοποίηση έργων και δραστηριοτήτων</w:t>
      </w:r>
      <w:r w:rsidR="00853821">
        <w:rPr>
          <w:rFonts w:cstheme="minorHAnsi"/>
          <w:sz w:val="23"/>
          <w:szCs w:val="23"/>
        </w:rPr>
        <w:t>»</w:t>
      </w:r>
      <w:r w:rsidR="002904BB">
        <w:rPr>
          <w:rFonts w:cstheme="minorHAnsi"/>
          <w:sz w:val="23"/>
          <w:szCs w:val="23"/>
        </w:rPr>
        <w:t xml:space="preserve">:  </w:t>
      </w:r>
    </w:p>
    <w:p w:rsidR="00853821" w:rsidRPr="00853821" w:rsidRDefault="00235F47" w:rsidP="002904BB">
      <w:pPr>
        <w:pStyle w:val="a5"/>
        <w:ind w:left="0"/>
        <w:jc w:val="both"/>
        <w:rPr>
          <w:rFonts w:cstheme="minorHAnsi"/>
          <w:sz w:val="23"/>
          <w:szCs w:val="23"/>
        </w:rPr>
      </w:pPr>
      <w:r>
        <w:rPr>
          <w:rFonts w:cstheme="minorHAnsi"/>
          <w:sz w:val="23"/>
          <w:szCs w:val="23"/>
        </w:rPr>
        <w:t>«</w:t>
      </w:r>
      <w:r w:rsidR="00853821" w:rsidRPr="00853821">
        <w:rPr>
          <w:rFonts w:cstheme="minorHAnsi"/>
          <w:sz w:val="23"/>
          <w:szCs w:val="23"/>
        </w:rPr>
        <w:t>1. Για την πραγματοποίηση έργων ή δραστηριοτήτων</w:t>
      </w:r>
      <w:r w:rsidR="00853821">
        <w:rPr>
          <w:rFonts w:cstheme="minorHAnsi"/>
          <w:sz w:val="23"/>
          <w:szCs w:val="23"/>
        </w:rPr>
        <w:t xml:space="preserve"> </w:t>
      </w:r>
      <w:r w:rsidR="00853821" w:rsidRPr="00853821">
        <w:rPr>
          <w:rFonts w:cstheme="minorHAnsi"/>
          <w:sz w:val="23"/>
          <w:szCs w:val="23"/>
        </w:rPr>
        <w:t>εντός των ορίων των Ζωνών Ειδικής Προστασίας (ΖΕΠ)</w:t>
      </w:r>
      <w:r w:rsidR="00853821">
        <w:rPr>
          <w:rFonts w:cstheme="minorHAnsi"/>
          <w:sz w:val="23"/>
          <w:szCs w:val="23"/>
        </w:rPr>
        <w:t xml:space="preserve"> </w:t>
      </w:r>
      <w:r w:rsidR="00853821" w:rsidRPr="00853821">
        <w:rPr>
          <w:rFonts w:cstheme="minorHAnsi"/>
          <w:b/>
          <w:sz w:val="23"/>
          <w:szCs w:val="23"/>
        </w:rPr>
        <w:t>ή στις περιοχές που προβλέπονται στην παράγραφο 5</w:t>
      </w:r>
      <w:r w:rsidR="00853821">
        <w:rPr>
          <w:rFonts w:cstheme="minorHAnsi"/>
          <w:b/>
          <w:sz w:val="23"/>
          <w:szCs w:val="23"/>
        </w:rPr>
        <w:t xml:space="preserve"> </w:t>
      </w:r>
      <w:r w:rsidR="00853821" w:rsidRPr="00853821">
        <w:rPr>
          <w:rFonts w:cstheme="minorHAnsi"/>
          <w:b/>
          <w:sz w:val="23"/>
          <w:szCs w:val="23"/>
        </w:rPr>
        <w:t xml:space="preserve">του άρθρου 10 του ν. 4014/2011 </w:t>
      </w:r>
      <w:r w:rsidR="00853821" w:rsidRPr="00853821">
        <w:rPr>
          <w:rFonts w:cstheme="minorHAnsi"/>
          <w:sz w:val="23"/>
          <w:szCs w:val="23"/>
        </w:rPr>
        <w:t xml:space="preserve">(Α΄ 209), </w:t>
      </w:r>
      <w:r w:rsidR="00853821" w:rsidRPr="00853821">
        <w:rPr>
          <w:rFonts w:cstheme="minorHAnsi"/>
          <w:sz w:val="23"/>
          <w:szCs w:val="23"/>
          <w:u w:val="single"/>
        </w:rPr>
        <w:t>ακολουθείται, κατά τη διαδικασία περιβαλλοντικής αδειοδότησης</w:t>
      </w:r>
      <w:r w:rsidR="00853821" w:rsidRPr="00853821">
        <w:rPr>
          <w:rFonts w:cstheme="minorHAnsi"/>
          <w:sz w:val="23"/>
          <w:szCs w:val="23"/>
        </w:rPr>
        <w:t>, η</w:t>
      </w:r>
      <w:r w:rsidR="00853821">
        <w:rPr>
          <w:rFonts w:cstheme="minorHAnsi"/>
          <w:sz w:val="23"/>
          <w:szCs w:val="23"/>
        </w:rPr>
        <w:t xml:space="preserve"> </w:t>
      </w:r>
      <w:r w:rsidR="00853821" w:rsidRPr="00853821">
        <w:rPr>
          <w:rFonts w:cstheme="minorHAnsi"/>
          <w:sz w:val="23"/>
          <w:szCs w:val="23"/>
          <w:u w:val="single"/>
        </w:rPr>
        <w:t>διαδικασία της</w:t>
      </w:r>
      <w:r w:rsidR="00853821" w:rsidRPr="00853821">
        <w:rPr>
          <w:rFonts w:cstheme="minorHAnsi"/>
          <w:sz w:val="23"/>
          <w:szCs w:val="23"/>
        </w:rPr>
        <w:t xml:space="preserve"> </w:t>
      </w:r>
      <w:r w:rsidR="00E559E0" w:rsidRPr="00E559E0">
        <w:rPr>
          <w:rFonts w:cstheme="minorHAnsi"/>
          <w:b/>
          <w:sz w:val="23"/>
          <w:szCs w:val="23"/>
        </w:rPr>
        <w:t>Ε</w:t>
      </w:r>
      <w:r w:rsidR="00853821" w:rsidRPr="00853821">
        <w:rPr>
          <w:rFonts w:cstheme="minorHAnsi"/>
          <w:b/>
          <w:sz w:val="23"/>
          <w:szCs w:val="23"/>
        </w:rPr>
        <w:t xml:space="preserve">ιδικής </w:t>
      </w:r>
      <w:r w:rsidR="00E559E0">
        <w:rPr>
          <w:rFonts w:cstheme="minorHAnsi"/>
          <w:b/>
          <w:sz w:val="23"/>
          <w:szCs w:val="23"/>
        </w:rPr>
        <w:t>Ο</w:t>
      </w:r>
      <w:r w:rsidR="00853821" w:rsidRPr="00853821">
        <w:rPr>
          <w:rFonts w:cstheme="minorHAnsi"/>
          <w:b/>
          <w:sz w:val="23"/>
          <w:szCs w:val="23"/>
        </w:rPr>
        <w:t xml:space="preserve">ικολογικής </w:t>
      </w:r>
      <w:r w:rsidR="00E559E0">
        <w:rPr>
          <w:rFonts w:cstheme="minorHAnsi"/>
          <w:b/>
          <w:sz w:val="23"/>
          <w:szCs w:val="23"/>
        </w:rPr>
        <w:t>Α</w:t>
      </w:r>
      <w:r w:rsidR="00853821" w:rsidRPr="00853821">
        <w:rPr>
          <w:rFonts w:cstheme="minorHAnsi"/>
          <w:b/>
          <w:sz w:val="23"/>
          <w:szCs w:val="23"/>
        </w:rPr>
        <w:t>ξιολόγησης</w:t>
      </w:r>
      <w:r w:rsidR="00A80295">
        <w:rPr>
          <w:rFonts w:cstheme="minorHAnsi"/>
          <w:b/>
          <w:sz w:val="23"/>
          <w:szCs w:val="23"/>
        </w:rPr>
        <w:t xml:space="preserve"> (ΕΟΑ)</w:t>
      </w:r>
      <w:r w:rsidR="00853821">
        <w:rPr>
          <w:rFonts w:cstheme="minorHAnsi"/>
          <w:sz w:val="23"/>
          <w:szCs w:val="23"/>
        </w:rPr>
        <w:t>, σύμ</w:t>
      </w:r>
      <w:r w:rsidR="00853821" w:rsidRPr="00853821">
        <w:rPr>
          <w:rFonts w:cstheme="minorHAnsi"/>
          <w:sz w:val="23"/>
          <w:szCs w:val="23"/>
        </w:rPr>
        <w:t>φωνα με τα άρθρα 10 και 11 (παρ. 8, 9 και 10) του ίδιου</w:t>
      </w:r>
      <w:r w:rsidR="00853821">
        <w:rPr>
          <w:rFonts w:cstheme="minorHAnsi"/>
          <w:sz w:val="23"/>
          <w:szCs w:val="23"/>
        </w:rPr>
        <w:t xml:space="preserve"> </w:t>
      </w:r>
      <w:r w:rsidR="00853821" w:rsidRPr="00853821">
        <w:rPr>
          <w:rFonts w:cstheme="minorHAnsi"/>
          <w:sz w:val="23"/>
          <w:szCs w:val="23"/>
        </w:rPr>
        <w:t>νόμου.</w:t>
      </w:r>
    </w:p>
    <w:p w:rsidR="00853821" w:rsidRPr="00853821" w:rsidRDefault="00853821" w:rsidP="002904BB">
      <w:pPr>
        <w:pStyle w:val="a5"/>
        <w:ind w:left="0"/>
        <w:jc w:val="both"/>
        <w:rPr>
          <w:rFonts w:cstheme="minorHAnsi"/>
          <w:sz w:val="23"/>
          <w:szCs w:val="23"/>
        </w:rPr>
      </w:pPr>
      <w:r w:rsidRPr="00853821">
        <w:rPr>
          <w:rFonts w:cstheme="minorHAnsi"/>
          <w:sz w:val="23"/>
          <w:szCs w:val="23"/>
        </w:rPr>
        <w:t xml:space="preserve">2. </w:t>
      </w:r>
      <w:r w:rsidRPr="00853821">
        <w:rPr>
          <w:rFonts w:cstheme="minorHAnsi"/>
          <w:sz w:val="23"/>
          <w:szCs w:val="23"/>
          <w:u w:val="single"/>
        </w:rPr>
        <w:t>Η ειδική οικολογική αξιολόγηση που προβλέπεται</w:t>
      </w:r>
      <w:r>
        <w:rPr>
          <w:rFonts w:cstheme="minorHAnsi"/>
          <w:sz w:val="23"/>
          <w:szCs w:val="23"/>
        </w:rPr>
        <w:t xml:space="preserve"> </w:t>
      </w:r>
      <w:r w:rsidRPr="00853821">
        <w:rPr>
          <w:rFonts w:cstheme="minorHAnsi"/>
          <w:sz w:val="23"/>
          <w:szCs w:val="23"/>
        </w:rPr>
        <w:t>στην παράγραφο 1 του</w:t>
      </w:r>
      <w:r>
        <w:rPr>
          <w:rFonts w:cstheme="minorHAnsi"/>
          <w:sz w:val="23"/>
          <w:szCs w:val="23"/>
        </w:rPr>
        <w:t xml:space="preserve"> άρθρου 10 του ν. 4014/2011, </w:t>
      </w:r>
      <w:r w:rsidRPr="00853821">
        <w:rPr>
          <w:rFonts w:cstheme="minorHAnsi"/>
          <w:b/>
          <w:sz w:val="23"/>
          <w:szCs w:val="23"/>
        </w:rPr>
        <w:t>περιλαμβάνει υποχρεωτικά</w:t>
      </w:r>
      <w:r>
        <w:rPr>
          <w:rFonts w:cstheme="minorHAnsi"/>
          <w:sz w:val="23"/>
          <w:szCs w:val="23"/>
        </w:rPr>
        <w:t xml:space="preserve">, εκτός των άλλων και </w:t>
      </w:r>
      <w:r w:rsidRPr="00853821">
        <w:rPr>
          <w:rFonts w:cstheme="minorHAnsi"/>
          <w:b/>
          <w:sz w:val="23"/>
          <w:szCs w:val="23"/>
        </w:rPr>
        <w:t>εξειδικευμένα ορνιθολογικά στοιχεία και πληροφορίες για τα είδη χαρακτηρισμού των ΖΕΠ</w:t>
      </w:r>
      <w:r w:rsidRPr="00853821">
        <w:rPr>
          <w:rFonts w:cstheme="minorHAnsi"/>
          <w:sz w:val="23"/>
          <w:szCs w:val="23"/>
        </w:rPr>
        <w:t>.</w:t>
      </w:r>
      <w:r>
        <w:rPr>
          <w:rFonts w:cstheme="minorHAnsi"/>
          <w:sz w:val="23"/>
          <w:szCs w:val="23"/>
        </w:rPr>
        <w:t xml:space="preserve"> </w:t>
      </w:r>
      <w:r w:rsidRPr="00853821">
        <w:rPr>
          <w:rFonts w:cstheme="minorHAnsi"/>
          <w:sz w:val="23"/>
          <w:szCs w:val="23"/>
        </w:rPr>
        <w:t xml:space="preserve">Οι προδιαγραφές </w:t>
      </w:r>
      <w:r>
        <w:rPr>
          <w:rFonts w:cstheme="minorHAnsi"/>
          <w:sz w:val="23"/>
          <w:szCs w:val="23"/>
        </w:rPr>
        <w:t>για τα εξειδικευμένα ορνιθολογι</w:t>
      </w:r>
      <w:r w:rsidRPr="00853821">
        <w:rPr>
          <w:rFonts w:cstheme="minorHAnsi"/>
          <w:sz w:val="23"/>
          <w:szCs w:val="23"/>
        </w:rPr>
        <w:t>κά στοιχεία αποτελούν μέρος των προδιαγραφών που</w:t>
      </w:r>
      <w:r>
        <w:rPr>
          <w:rFonts w:cstheme="minorHAnsi"/>
          <w:sz w:val="23"/>
          <w:szCs w:val="23"/>
        </w:rPr>
        <w:t xml:space="preserve"> </w:t>
      </w:r>
      <w:r w:rsidRPr="00853821">
        <w:rPr>
          <w:rFonts w:cstheme="minorHAnsi"/>
          <w:sz w:val="23"/>
          <w:szCs w:val="23"/>
        </w:rPr>
        <w:t>προβλέπονται για την ειδική οικολογική αξιολόγηση</w:t>
      </w:r>
      <w:r>
        <w:rPr>
          <w:rFonts w:cstheme="minorHAnsi"/>
          <w:sz w:val="23"/>
          <w:szCs w:val="23"/>
        </w:rPr>
        <w:t xml:space="preserve"> </w:t>
      </w:r>
      <w:r w:rsidRPr="00853821">
        <w:rPr>
          <w:rFonts w:cstheme="minorHAnsi"/>
          <w:sz w:val="23"/>
          <w:szCs w:val="23"/>
        </w:rPr>
        <w:t>στο τελευταίο εδάφιο της παραγράφου 2 του άρθρο</w:t>
      </w:r>
      <w:r>
        <w:rPr>
          <w:rFonts w:cstheme="minorHAnsi"/>
          <w:sz w:val="23"/>
          <w:szCs w:val="23"/>
        </w:rPr>
        <w:t xml:space="preserve"> </w:t>
      </w:r>
      <w:r w:rsidRPr="00853821">
        <w:rPr>
          <w:rFonts w:cstheme="minorHAnsi"/>
          <w:sz w:val="23"/>
          <w:szCs w:val="23"/>
        </w:rPr>
        <w:t>10 του ν. 4014/2011</w:t>
      </w:r>
    </w:p>
    <w:p w:rsidR="00853821" w:rsidRDefault="00853821" w:rsidP="002904BB">
      <w:pPr>
        <w:pStyle w:val="a5"/>
        <w:ind w:left="0"/>
        <w:jc w:val="both"/>
        <w:rPr>
          <w:rFonts w:cstheme="minorHAnsi"/>
          <w:sz w:val="23"/>
          <w:szCs w:val="23"/>
        </w:rPr>
      </w:pPr>
      <w:r w:rsidRPr="00853821">
        <w:rPr>
          <w:rFonts w:cstheme="minorHAnsi"/>
          <w:sz w:val="23"/>
          <w:szCs w:val="23"/>
        </w:rPr>
        <w:t xml:space="preserve">3. Από την υποβολή των εξειδικευμένων ορνιθολογικών στοιχείων της παραγράφου 2, </w:t>
      </w:r>
      <w:r w:rsidRPr="00E559E0">
        <w:rPr>
          <w:rFonts w:cstheme="minorHAnsi"/>
          <w:sz w:val="23"/>
          <w:szCs w:val="23"/>
          <w:u w:val="single"/>
        </w:rPr>
        <w:t>εξαιρούνται</w:t>
      </w:r>
      <w:r w:rsidRPr="00853821">
        <w:rPr>
          <w:rFonts w:cstheme="minorHAnsi"/>
          <w:sz w:val="23"/>
          <w:szCs w:val="23"/>
        </w:rPr>
        <w:t xml:space="preserve"> τα έργα</w:t>
      </w:r>
      <w:r>
        <w:rPr>
          <w:rFonts w:cstheme="minorHAnsi"/>
          <w:sz w:val="23"/>
          <w:szCs w:val="23"/>
        </w:rPr>
        <w:t xml:space="preserve"> </w:t>
      </w:r>
      <w:r w:rsidRPr="00853821">
        <w:rPr>
          <w:rFonts w:cstheme="minorHAnsi"/>
          <w:sz w:val="23"/>
          <w:szCs w:val="23"/>
        </w:rPr>
        <w:t>φωτοβολταϊκών σταθμών ηλεκτροπαραγωγής και τα</w:t>
      </w:r>
      <w:r>
        <w:rPr>
          <w:rFonts w:cstheme="minorHAnsi"/>
          <w:sz w:val="23"/>
          <w:szCs w:val="23"/>
        </w:rPr>
        <w:t xml:space="preserve"> </w:t>
      </w:r>
      <w:r w:rsidRPr="00853821">
        <w:rPr>
          <w:rFonts w:cstheme="minorHAnsi"/>
          <w:sz w:val="23"/>
          <w:szCs w:val="23"/>
        </w:rPr>
        <w:t>Μικρά Υδροηλεκτρικά Έργα (ΜΥΗΕ), όπως ορίζονται στη</w:t>
      </w:r>
      <w:r>
        <w:rPr>
          <w:rFonts w:cstheme="minorHAnsi"/>
          <w:sz w:val="23"/>
          <w:szCs w:val="23"/>
        </w:rPr>
        <w:t xml:space="preserve"> </w:t>
      </w:r>
      <w:r w:rsidRPr="00853821">
        <w:rPr>
          <w:rFonts w:cstheme="minorHAnsi"/>
          <w:sz w:val="23"/>
          <w:szCs w:val="23"/>
        </w:rPr>
        <w:t>παρ. 3 του άρθρου 2 της υπ’ αριθμ. 49828/2008 κοινής</w:t>
      </w:r>
      <w:r>
        <w:rPr>
          <w:rFonts w:cstheme="minorHAnsi"/>
          <w:sz w:val="23"/>
          <w:szCs w:val="23"/>
        </w:rPr>
        <w:t xml:space="preserve"> </w:t>
      </w:r>
      <w:r w:rsidRPr="00853821">
        <w:rPr>
          <w:rFonts w:cstheme="minorHAnsi"/>
          <w:sz w:val="23"/>
          <w:szCs w:val="23"/>
        </w:rPr>
        <w:t>υπουργικής απόφασης.</w:t>
      </w:r>
      <w:r w:rsidR="00235F47">
        <w:rPr>
          <w:rFonts w:cstheme="minorHAnsi"/>
          <w:sz w:val="23"/>
          <w:szCs w:val="23"/>
        </w:rPr>
        <w:t>»</w:t>
      </w:r>
    </w:p>
    <w:p w:rsidR="00235F47" w:rsidRDefault="00235F47" w:rsidP="002904BB">
      <w:pPr>
        <w:pStyle w:val="a5"/>
        <w:ind w:left="0" w:firstLine="720"/>
        <w:jc w:val="both"/>
        <w:rPr>
          <w:rFonts w:cstheme="minorHAnsi"/>
          <w:sz w:val="23"/>
          <w:szCs w:val="23"/>
        </w:rPr>
      </w:pPr>
    </w:p>
    <w:p w:rsidR="00235F47" w:rsidRPr="00853821" w:rsidRDefault="00A80295" w:rsidP="002904BB">
      <w:pPr>
        <w:pStyle w:val="a5"/>
        <w:ind w:left="0" w:firstLine="720"/>
        <w:jc w:val="both"/>
        <w:rPr>
          <w:rFonts w:cstheme="minorHAnsi"/>
          <w:sz w:val="23"/>
          <w:szCs w:val="23"/>
        </w:rPr>
      </w:pPr>
      <w:r>
        <w:rPr>
          <w:rFonts w:cstheme="minorHAnsi"/>
          <w:sz w:val="23"/>
          <w:szCs w:val="23"/>
        </w:rPr>
        <w:t xml:space="preserve">Με βάση </w:t>
      </w:r>
      <w:r w:rsidR="002904BB">
        <w:rPr>
          <w:rFonts w:cstheme="minorHAnsi"/>
          <w:sz w:val="23"/>
          <w:szCs w:val="23"/>
        </w:rPr>
        <w:t>όσα</w:t>
      </w:r>
      <w:r>
        <w:rPr>
          <w:rFonts w:cstheme="minorHAnsi"/>
          <w:sz w:val="23"/>
          <w:szCs w:val="23"/>
        </w:rPr>
        <w:t xml:space="preserve"> ανωτέρω εκτέθηκαν διαπιστώνεται </w:t>
      </w:r>
      <w:r w:rsidR="00D73C1C">
        <w:rPr>
          <w:rFonts w:cstheme="minorHAnsi"/>
          <w:sz w:val="23"/>
          <w:szCs w:val="23"/>
        </w:rPr>
        <w:t xml:space="preserve">η </w:t>
      </w:r>
      <w:r w:rsidR="000C26A9" w:rsidRPr="000C26A9">
        <w:rPr>
          <w:rFonts w:cstheme="minorHAnsi"/>
          <w:b/>
          <w:sz w:val="23"/>
          <w:szCs w:val="23"/>
        </w:rPr>
        <w:t>απουσία</w:t>
      </w:r>
      <w:r w:rsidRPr="000C26A9">
        <w:rPr>
          <w:rFonts w:cstheme="minorHAnsi"/>
          <w:b/>
          <w:sz w:val="23"/>
          <w:szCs w:val="23"/>
        </w:rPr>
        <w:t xml:space="preserve"> </w:t>
      </w:r>
      <w:r w:rsidR="000C26A9" w:rsidRPr="000C26A9">
        <w:rPr>
          <w:rFonts w:cstheme="minorHAnsi"/>
          <w:sz w:val="23"/>
          <w:szCs w:val="23"/>
        </w:rPr>
        <w:t>εκπόνησης</w:t>
      </w:r>
      <w:r w:rsidR="000C26A9">
        <w:rPr>
          <w:rFonts w:cstheme="minorHAnsi"/>
          <w:b/>
          <w:sz w:val="23"/>
          <w:szCs w:val="23"/>
        </w:rPr>
        <w:t xml:space="preserve"> </w:t>
      </w:r>
      <w:r>
        <w:rPr>
          <w:rFonts w:cstheme="minorHAnsi"/>
          <w:sz w:val="23"/>
          <w:szCs w:val="23"/>
        </w:rPr>
        <w:t xml:space="preserve"> της απαιτούμενης </w:t>
      </w:r>
      <w:r w:rsidRPr="00E559E0">
        <w:rPr>
          <w:rFonts w:cstheme="minorHAnsi"/>
          <w:b/>
          <w:sz w:val="23"/>
          <w:szCs w:val="23"/>
        </w:rPr>
        <w:t>Ε</w:t>
      </w:r>
      <w:r w:rsidRPr="00853821">
        <w:rPr>
          <w:rFonts w:cstheme="minorHAnsi"/>
          <w:b/>
          <w:sz w:val="23"/>
          <w:szCs w:val="23"/>
        </w:rPr>
        <w:t xml:space="preserve">ιδικής </w:t>
      </w:r>
      <w:r>
        <w:rPr>
          <w:rFonts w:cstheme="minorHAnsi"/>
          <w:b/>
          <w:sz w:val="23"/>
          <w:szCs w:val="23"/>
        </w:rPr>
        <w:t>Ο</w:t>
      </w:r>
      <w:r w:rsidRPr="00853821">
        <w:rPr>
          <w:rFonts w:cstheme="minorHAnsi"/>
          <w:b/>
          <w:sz w:val="23"/>
          <w:szCs w:val="23"/>
        </w:rPr>
        <w:t xml:space="preserve">ικολογικής </w:t>
      </w:r>
      <w:r>
        <w:rPr>
          <w:rFonts w:cstheme="minorHAnsi"/>
          <w:b/>
          <w:sz w:val="23"/>
          <w:szCs w:val="23"/>
        </w:rPr>
        <w:t>Α</w:t>
      </w:r>
      <w:r w:rsidRPr="00853821">
        <w:rPr>
          <w:rFonts w:cstheme="minorHAnsi"/>
          <w:b/>
          <w:sz w:val="23"/>
          <w:szCs w:val="23"/>
        </w:rPr>
        <w:t>ξιολόγησης</w:t>
      </w:r>
      <w:r>
        <w:rPr>
          <w:rFonts w:cstheme="minorHAnsi"/>
          <w:b/>
          <w:sz w:val="23"/>
          <w:szCs w:val="23"/>
        </w:rPr>
        <w:t xml:space="preserve"> (ΕΟΑ) η οποία θα πρέπει να περιλαμβάνει </w:t>
      </w:r>
      <w:r>
        <w:rPr>
          <w:rFonts w:cstheme="minorHAnsi"/>
          <w:sz w:val="23"/>
          <w:szCs w:val="23"/>
        </w:rPr>
        <w:t xml:space="preserve"> εκτός των άλλων και </w:t>
      </w:r>
      <w:r w:rsidRPr="00853821">
        <w:rPr>
          <w:rFonts w:cstheme="minorHAnsi"/>
          <w:b/>
          <w:sz w:val="23"/>
          <w:szCs w:val="23"/>
        </w:rPr>
        <w:t>εξειδικευμένα ορνιθολογικά στοιχεία και πληροφορίες για τα είδη χαρακτηρισμού τ</w:t>
      </w:r>
      <w:r>
        <w:rPr>
          <w:rFonts w:cstheme="minorHAnsi"/>
          <w:b/>
          <w:sz w:val="23"/>
          <w:szCs w:val="23"/>
        </w:rPr>
        <w:t>ης</w:t>
      </w:r>
      <w:r w:rsidRPr="00853821">
        <w:rPr>
          <w:rFonts w:cstheme="minorHAnsi"/>
          <w:b/>
          <w:sz w:val="23"/>
          <w:szCs w:val="23"/>
        </w:rPr>
        <w:t xml:space="preserve"> ΖΕΠ</w:t>
      </w:r>
      <w:r w:rsidRPr="00A80295">
        <w:rPr>
          <w:rFonts w:cstheme="minorHAnsi"/>
          <w:sz w:val="23"/>
          <w:szCs w:val="23"/>
        </w:rPr>
        <w:t xml:space="preserve"> με βάση την υφιστάμενη νομοθεσία</w:t>
      </w:r>
      <w:r>
        <w:rPr>
          <w:rFonts w:cstheme="minorHAnsi"/>
          <w:sz w:val="23"/>
          <w:szCs w:val="23"/>
        </w:rPr>
        <w:t>.</w:t>
      </w:r>
    </w:p>
    <w:p w:rsidR="00150C79" w:rsidRDefault="00150C79" w:rsidP="00701972">
      <w:pPr>
        <w:ind w:firstLine="720"/>
        <w:jc w:val="both"/>
        <w:rPr>
          <w:sz w:val="23"/>
          <w:szCs w:val="23"/>
        </w:rPr>
      </w:pPr>
      <w:r w:rsidRPr="00150C79">
        <w:rPr>
          <w:rFonts w:cstheme="minorHAnsi"/>
          <w:sz w:val="23"/>
          <w:szCs w:val="23"/>
        </w:rPr>
        <w:t xml:space="preserve">Σε ότι αφορά </w:t>
      </w:r>
      <w:r>
        <w:rPr>
          <w:rFonts w:cstheme="minorHAnsi"/>
          <w:sz w:val="23"/>
          <w:szCs w:val="23"/>
        </w:rPr>
        <w:t xml:space="preserve">τις </w:t>
      </w:r>
      <w:r w:rsidRPr="00150C79">
        <w:rPr>
          <w:rFonts w:cstheme="minorHAnsi"/>
          <w:b/>
          <w:sz w:val="23"/>
          <w:szCs w:val="23"/>
        </w:rPr>
        <w:t>επιπτώσεις στη χλωρίδα της περιοχής</w:t>
      </w:r>
      <w:r>
        <w:rPr>
          <w:rFonts w:cstheme="minorHAnsi"/>
          <w:sz w:val="23"/>
          <w:szCs w:val="23"/>
        </w:rPr>
        <w:t xml:space="preserve"> υπάρχουν στη μελέτη αντιφατικές καταγραφές. Στο κεφάλαιο 9.5 Επιπτώσεις στο φυσικό περιβάλλον και στη σελ. 232 αναφέρει: «</w:t>
      </w:r>
      <w:r w:rsidRPr="00150C79">
        <w:rPr>
          <w:i/>
          <w:sz w:val="23"/>
          <w:szCs w:val="23"/>
        </w:rPr>
        <w:t xml:space="preserve">Η επίπτωση αυτή εκτιμάται ως μικρή σε μέγεθος, ασθενής σε ένταση και μερικώς αντιστρεπτή, αφού τηρηθούν τα κατάλληλα επανορθωτικά μέτρα, που προτείνονται στην σχετική ενότητα του Κεφαλαίου 8 της παρούσας μελέτης. </w:t>
      </w:r>
      <w:r w:rsidRPr="00150C79">
        <w:rPr>
          <w:b/>
          <w:i/>
          <w:sz w:val="23"/>
          <w:szCs w:val="23"/>
        </w:rPr>
        <w:t>Οι πλατείες ανέγερσης θα αφεθούν σε φυσική αποκατάσταση</w:t>
      </w:r>
      <w:r>
        <w:rPr>
          <w:sz w:val="23"/>
          <w:szCs w:val="23"/>
        </w:rPr>
        <w:t>» και παρακάτω: «μ</w:t>
      </w:r>
      <w:r w:rsidRPr="00150C79">
        <w:rPr>
          <w:i/>
          <w:sz w:val="23"/>
          <w:szCs w:val="23"/>
        </w:rPr>
        <w:t>ε βάση τα παραπάνω εκτιμάται ότι κατά τη φάση κατασκευής αναμένονται μεν αρνητικές επιπτώσεις στα είδη χλωρίδας της περιοχής κατάληψης του έργου (</w:t>
      </w:r>
      <w:r w:rsidRPr="00476306">
        <w:rPr>
          <w:b/>
          <w:i/>
          <w:sz w:val="23"/>
          <w:szCs w:val="23"/>
        </w:rPr>
        <w:t>θέσεις Α/Γ, συνοδά έργα</w:t>
      </w:r>
      <w:r w:rsidRPr="00150C79">
        <w:rPr>
          <w:i/>
          <w:sz w:val="23"/>
          <w:szCs w:val="23"/>
        </w:rPr>
        <w:t xml:space="preserve">), αλλά οι επιπτώσεις αυτές κρίνονται ως ασθενείς ως προς την ένταση, τοπικού χαρακτήρα και σε μεγάλο βαθμό αντιστρεπτές, αφού μετά το πέρας της φάσης κατασκευής </w:t>
      </w:r>
      <w:r w:rsidRPr="00150C79">
        <w:rPr>
          <w:b/>
          <w:i/>
          <w:sz w:val="23"/>
          <w:szCs w:val="23"/>
        </w:rPr>
        <w:t>θα είναι δυνατός ο φυσικός επανεποικισμός περιοχών που διαταράχθηκαν και δεν καταλαμβάνονται από τεχνικά έργα</w:t>
      </w:r>
      <w:r>
        <w:rPr>
          <w:sz w:val="23"/>
          <w:szCs w:val="23"/>
        </w:rPr>
        <w:t>».</w:t>
      </w:r>
    </w:p>
    <w:p w:rsidR="00476306" w:rsidRPr="00476306" w:rsidRDefault="00150C79" w:rsidP="00701972">
      <w:pPr>
        <w:pStyle w:val="Default"/>
        <w:spacing w:line="276" w:lineRule="auto"/>
        <w:ind w:firstLine="720"/>
        <w:jc w:val="both"/>
        <w:rPr>
          <w:rFonts w:asciiTheme="minorHAnsi" w:hAnsiTheme="minorHAnsi" w:cstheme="minorHAnsi"/>
          <w:i/>
          <w:sz w:val="23"/>
          <w:szCs w:val="23"/>
        </w:rPr>
      </w:pPr>
      <w:r>
        <w:rPr>
          <w:sz w:val="23"/>
          <w:szCs w:val="23"/>
        </w:rPr>
        <w:t>Στο κεφ</w:t>
      </w:r>
      <w:r w:rsidR="00701972">
        <w:rPr>
          <w:sz w:val="23"/>
          <w:szCs w:val="23"/>
        </w:rPr>
        <w:t>άλαιο</w:t>
      </w:r>
      <w:r>
        <w:rPr>
          <w:sz w:val="23"/>
          <w:szCs w:val="23"/>
        </w:rPr>
        <w:t xml:space="preserve"> </w:t>
      </w:r>
      <w:r w:rsidR="00D07F0C">
        <w:rPr>
          <w:sz w:val="23"/>
          <w:szCs w:val="23"/>
        </w:rPr>
        <w:t xml:space="preserve">όμως </w:t>
      </w:r>
      <w:r>
        <w:rPr>
          <w:sz w:val="23"/>
          <w:szCs w:val="23"/>
        </w:rPr>
        <w:t>10.5 Αντιμετώπιση Επιπτώσεων στο φυσικό περιβάλλον , 10.5.</w:t>
      </w:r>
      <w:r>
        <w:rPr>
          <w:sz w:val="23"/>
          <w:szCs w:val="23"/>
          <w:lang w:val="en-US"/>
        </w:rPr>
        <w:t>i</w:t>
      </w:r>
      <w:r w:rsidRPr="00150C79">
        <w:rPr>
          <w:sz w:val="23"/>
          <w:szCs w:val="23"/>
        </w:rPr>
        <w:t xml:space="preserve"> </w:t>
      </w:r>
      <w:r>
        <w:rPr>
          <w:sz w:val="23"/>
          <w:szCs w:val="23"/>
        </w:rPr>
        <w:t xml:space="preserve">Φάση κατασκευής προτείνεται από τη ΜΠΕ </w:t>
      </w:r>
      <w:r w:rsidR="00476306">
        <w:rPr>
          <w:sz w:val="23"/>
          <w:szCs w:val="23"/>
        </w:rPr>
        <w:t xml:space="preserve">σελίδα 271, </w:t>
      </w:r>
      <w:r>
        <w:rPr>
          <w:sz w:val="23"/>
          <w:szCs w:val="23"/>
        </w:rPr>
        <w:t>«</w:t>
      </w:r>
      <w:r w:rsidR="00476306" w:rsidRPr="00476306">
        <w:rPr>
          <w:i/>
          <w:sz w:val="23"/>
          <w:szCs w:val="23"/>
        </w:rPr>
        <w:t xml:space="preserve">Για την αποκατάσταση των διαταραγμένων εκτάσεων να εκπονηθεί ειδική μελέτη αποκατάστασής τους που θα εγκριθεί από την αρμόδια Δασική Υπηρεσία και αφορά κυρίως φυτοτεχνικά έργα αποκατάστασης της βλάστησης </w:t>
      </w:r>
      <w:r w:rsidR="00476306" w:rsidRPr="00476306">
        <w:rPr>
          <w:b/>
          <w:i/>
          <w:sz w:val="23"/>
          <w:szCs w:val="23"/>
        </w:rPr>
        <w:t xml:space="preserve">για τα πρανή των έργων εσωτερικής οδοποιίας και τα πρανή των πλατειών </w:t>
      </w:r>
      <w:r w:rsidR="00476306" w:rsidRPr="00476306">
        <w:rPr>
          <w:i/>
          <w:sz w:val="23"/>
          <w:szCs w:val="23"/>
        </w:rPr>
        <w:t>που θα εγκατασταθούν οι ανεμογεννήτριες</w:t>
      </w:r>
      <w:r w:rsidR="00476306">
        <w:rPr>
          <w:i/>
          <w:sz w:val="23"/>
          <w:szCs w:val="23"/>
        </w:rPr>
        <w:t>»</w:t>
      </w:r>
      <w:r w:rsidR="00476306">
        <w:rPr>
          <w:sz w:val="23"/>
          <w:szCs w:val="23"/>
        </w:rPr>
        <w:t xml:space="preserve"> και ακολούθως «</w:t>
      </w:r>
      <w:r w:rsidR="00476306" w:rsidRPr="00476306">
        <w:rPr>
          <w:rFonts w:asciiTheme="minorHAnsi" w:hAnsiTheme="minorHAnsi" w:cstheme="minorHAnsi"/>
          <w:i/>
          <w:sz w:val="23"/>
          <w:szCs w:val="23"/>
        </w:rPr>
        <w:t xml:space="preserve">Ακόμη προτείνεται η </w:t>
      </w:r>
      <w:r w:rsidR="00476306" w:rsidRPr="00476306">
        <w:rPr>
          <w:rFonts w:asciiTheme="minorHAnsi" w:hAnsiTheme="minorHAnsi" w:cstheme="minorHAnsi"/>
          <w:b/>
          <w:i/>
          <w:sz w:val="23"/>
          <w:szCs w:val="23"/>
        </w:rPr>
        <w:t>υλοποίηση φυτοτεχνικών παρεμβάσεων</w:t>
      </w:r>
      <w:r w:rsidR="00476306" w:rsidRPr="00476306">
        <w:rPr>
          <w:rFonts w:asciiTheme="minorHAnsi" w:hAnsiTheme="minorHAnsi" w:cstheme="minorHAnsi"/>
          <w:i/>
          <w:sz w:val="23"/>
          <w:szCs w:val="23"/>
        </w:rPr>
        <w:t xml:space="preserve"> οι οποίες θα έχουν ως βασικό στόχο: </w:t>
      </w:r>
    </w:p>
    <w:p w:rsidR="00476306" w:rsidRDefault="00476306" w:rsidP="00476306">
      <w:pPr>
        <w:pStyle w:val="Default"/>
        <w:spacing w:line="276" w:lineRule="auto"/>
        <w:jc w:val="both"/>
        <w:rPr>
          <w:sz w:val="23"/>
          <w:szCs w:val="23"/>
        </w:rPr>
      </w:pPr>
      <w:r w:rsidRPr="00476306">
        <w:rPr>
          <w:rFonts w:asciiTheme="minorHAnsi" w:hAnsiTheme="minorHAnsi" w:cstheme="minorHAnsi"/>
          <w:i/>
          <w:sz w:val="23"/>
          <w:szCs w:val="23"/>
        </w:rPr>
        <w:t xml:space="preserve">- Την αποκατάσταση του φυσικού περιβάλλοντος από τις αλλοιώσεις που θα προκληθούν στη φυσική βλάστηση, </w:t>
      </w:r>
      <w:r w:rsidRPr="00701972">
        <w:rPr>
          <w:rFonts w:asciiTheme="minorHAnsi" w:hAnsiTheme="minorHAnsi" w:cstheme="minorHAnsi"/>
          <w:b/>
          <w:i/>
          <w:sz w:val="23"/>
          <w:szCs w:val="23"/>
        </w:rPr>
        <w:t>λόγω της κατασκευής του έργου και την</w:t>
      </w:r>
      <w:r w:rsidRPr="00476306">
        <w:rPr>
          <w:rFonts w:asciiTheme="minorHAnsi" w:hAnsiTheme="minorHAnsi" w:cstheme="minorHAnsi"/>
          <w:i/>
          <w:sz w:val="23"/>
          <w:szCs w:val="23"/>
        </w:rPr>
        <w:t xml:space="preserve"> </w:t>
      </w:r>
      <w:r w:rsidRPr="00476306">
        <w:rPr>
          <w:rFonts w:asciiTheme="minorHAnsi" w:hAnsiTheme="minorHAnsi" w:cstheme="minorHAnsi"/>
          <w:b/>
          <w:i/>
          <w:sz w:val="23"/>
          <w:szCs w:val="23"/>
        </w:rPr>
        <w:t>αρμονική ένταξη των οδών στο τοπίο</w:t>
      </w:r>
      <w:r w:rsidRPr="00476306">
        <w:rPr>
          <w:rFonts w:asciiTheme="minorHAnsi" w:hAnsiTheme="minorHAnsi" w:cstheme="minorHAnsi"/>
          <w:i/>
          <w:sz w:val="23"/>
          <w:szCs w:val="23"/>
        </w:rPr>
        <w:t>.</w:t>
      </w:r>
      <w:r>
        <w:rPr>
          <w:sz w:val="23"/>
          <w:szCs w:val="23"/>
        </w:rPr>
        <w:t xml:space="preserve">» </w:t>
      </w:r>
    </w:p>
    <w:p w:rsidR="00513385" w:rsidRDefault="00513385" w:rsidP="00513385">
      <w:pPr>
        <w:pStyle w:val="Default"/>
        <w:ind w:firstLine="720"/>
        <w:jc w:val="both"/>
        <w:rPr>
          <w:sz w:val="23"/>
          <w:szCs w:val="23"/>
        </w:rPr>
      </w:pPr>
    </w:p>
    <w:p w:rsidR="00513385" w:rsidRPr="00513385" w:rsidRDefault="00513385" w:rsidP="00513385">
      <w:pPr>
        <w:pStyle w:val="Default"/>
        <w:ind w:firstLine="720"/>
        <w:jc w:val="both"/>
        <w:rPr>
          <w:sz w:val="23"/>
          <w:szCs w:val="23"/>
        </w:rPr>
      </w:pPr>
      <w:r w:rsidRPr="00513385">
        <w:rPr>
          <w:sz w:val="23"/>
          <w:szCs w:val="23"/>
        </w:rPr>
        <w:t xml:space="preserve">Σε κάθε περίπτωση  λόγω της παρουσίας του ασβεστόλιθου αλλά και του μεγέθους </w:t>
      </w:r>
      <w:r>
        <w:rPr>
          <w:sz w:val="23"/>
          <w:szCs w:val="23"/>
        </w:rPr>
        <w:t xml:space="preserve">συνολικά </w:t>
      </w:r>
      <w:r w:rsidRPr="00513385">
        <w:rPr>
          <w:sz w:val="23"/>
          <w:szCs w:val="23"/>
        </w:rPr>
        <w:t>των</w:t>
      </w:r>
      <w:r>
        <w:rPr>
          <w:sz w:val="23"/>
          <w:szCs w:val="23"/>
        </w:rPr>
        <w:t xml:space="preserve"> παρεμβάσεων η αποκατάσταση </w:t>
      </w:r>
      <w:r w:rsidRPr="00513385">
        <w:rPr>
          <w:b/>
          <w:bCs/>
          <w:sz w:val="23"/>
          <w:szCs w:val="23"/>
        </w:rPr>
        <w:t>καθίσταται δυσχερής έως αδύνατη</w:t>
      </w:r>
      <w:r>
        <w:rPr>
          <w:b/>
          <w:bCs/>
          <w:sz w:val="23"/>
          <w:szCs w:val="23"/>
        </w:rPr>
        <w:t>.</w:t>
      </w:r>
      <w:r w:rsidRPr="00513385">
        <w:rPr>
          <w:b/>
          <w:bCs/>
          <w:sz w:val="23"/>
          <w:szCs w:val="23"/>
        </w:rPr>
        <w:t xml:space="preserve"> </w:t>
      </w:r>
    </w:p>
    <w:p w:rsidR="00513385" w:rsidRDefault="00513385" w:rsidP="00476306">
      <w:pPr>
        <w:pStyle w:val="Default"/>
        <w:spacing w:line="276" w:lineRule="auto"/>
        <w:jc w:val="both"/>
        <w:rPr>
          <w:sz w:val="23"/>
          <w:szCs w:val="23"/>
        </w:rPr>
      </w:pPr>
    </w:p>
    <w:p w:rsidR="00736FC4" w:rsidRPr="00D73C1C" w:rsidRDefault="00D73C1C" w:rsidP="00141221">
      <w:pPr>
        <w:rPr>
          <w:rFonts w:cstheme="minorHAnsi"/>
          <w:b/>
          <w:sz w:val="28"/>
          <w:szCs w:val="28"/>
        </w:rPr>
      </w:pPr>
      <w:r w:rsidRPr="00D73C1C">
        <w:rPr>
          <w:rFonts w:cstheme="minorHAnsi"/>
          <w:b/>
          <w:sz w:val="28"/>
          <w:szCs w:val="28"/>
        </w:rPr>
        <w:t>ΤΕΧΝΙΚΕΣ ΠΑΡΑΤΗΡΗΣΕΙΣ ΕΠΙ ΤΗΣ ΜΠΕ</w:t>
      </w:r>
    </w:p>
    <w:p w:rsidR="000E79D9" w:rsidRPr="000E79D9" w:rsidRDefault="000E79D9" w:rsidP="00676E7A">
      <w:pPr>
        <w:ind w:firstLine="720"/>
        <w:jc w:val="both"/>
        <w:rPr>
          <w:b/>
          <w:sz w:val="23"/>
          <w:szCs w:val="23"/>
        </w:rPr>
      </w:pPr>
      <w:r w:rsidRPr="000E79D9">
        <w:rPr>
          <w:b/>
          <w:sz w:val="23"/>
          <w:szCs w:val="23"/>
        </w:rPr>
        <w:t>Α. ΟΔΟΠΟΙΪΑ</w:t>
      </w:r>
    </w:p>
    <w:p w:rsidR="00676E7A" w:rsidRDefault="000C26A9" w:rsidP="00676E7A">
      <w:pPr>
        <w:ind w:firstLine="720"/>
        <w:jc w:val="both"/>
        <w:rPr>
          <w:sz w:val="23"/>
          <w:szCs w:val="23"/>
        </w:rPr>
      </w:pPr>
      <w:r w:rsidRPr="000C26A9">
        <w:rPr>
          <w:sz w:val="23"/>
          <w:szCs w:val="23"/>
        </w:rPr>
        <w:t xml:space="preserve">Στην ΜΠΕ του έργου του θέματος έχει κατατεθεί και η </w:t>
      </w:r>
      <w:r>
        <w:rPr>
          <w:sz w:val="23"/>
          <w:szCs w:val="23"/>
        </w:rPr>
        <w:t>Τεχνική Με</w:t>
      </w:r>
      <w:r w:rsidRPr="000C26A9">
        <w:rPr>
          <w:sz w:val="23"/>
          <w:szCs w:val="23"/>
        </w:rPr>
        <w:t xml:space="preserve">λέτη </w:t>
      </w:r>
      <w:r>
        <w:rPr>
          <w:sz w:val="23"/>
          <w:szCs w:val="23"/>
        </w:rPr>
        <w:t>της (</w:t>
      </w:r>
      <w:r w:rsidRPr="000C26A9">
        <w:rPr>
          <w:sz w:val="23"/>
          <w:szCs w:val="23"/>
        </w:rPr>
        <w:t>εσωτερικής και εξωτερικής</w:t>
      </w:r>
      <w:r>
        <w:rPr>
          <w:sz w:val="23"/>
          <w:szCs w:val="23"/>
        </w:rPr>
        <w:t>)</w:t>
      </w:r>
      <w:r w:rsidRPr="000C26A9">
        <w:rPr>
          <w:sz w:val="23"/>
          <w:szCs w:val="23"/>
        </w:rPr>
        <w:t xml:space="preserve"> οδοποιίας του ΑΣΠΗΕ</w:t>
      </w:r>
      <w:r>
        <w:rPr>
          <w:sz w:val="23"/>
          <w:szCs w:val="23"/>
        </w:rPr>
        <w:t xml:space="preserve">, </w:t>
      </w:r>
      <w:r w:rsidRPr="000A6205">
        <w:rPr>
          <w:b/>
          <w:sz w:val="23"/>
          <w:szCs w:val="23"/>
        </w:rPr>
        <w:t>ΠΑΡΑΡΤΗΜΑ 4</w:t>
      </w:r>
      <w:r w:rsidRPr="000C26A9">
        <w:rPr>
          <w:sz w:val="23"/>
          <w:szCs w:val="23"/>
        </w:rPr>
        <w:t xml:space="preserve">. Αν και αναφέρεται </w:t>
      </w:r>
      <w:r w:rsidR="00BF47D0">
        <w:rPr>
          <w:sz w:val="23"/>
          <w:szCs w:val="23"/>
        </w:rPr>
        <w:t>σε</w:t>
      </w:r>
      <w:r w:rsidRPr="000C26A9">
        <w:rPr>
          <w:sz w:val="23"/>
          <w:szCs w:val="23"/>
        </w:rPr>
        <w:t xml:space="preserve"> μελέτη,</w:t>
      </w:r>
      <w:r>
        <w:rPr>
          <w:sz w:val="23"/>
          <w:szCs w:val="23"/>
        </w:rPr>
        <w:t xml:space="preserve"> </w:t>
      </w:r>
      <w:r w:rsidRPr="000C26A9">
        <w:rPr>
          <w:sz w:val="23"/>
          <w:szCs w:val="23"/>
        </w:rPr>
        <w:t xml:space="preserve">εντούτοις από τα υποβληθέντα στοιχεία </w:t>
      </w:r>
      <w:r w:rsidRPr="000A6205">
        <w:rPr>
          <w:b/>
          <w:iCs/>
          <w:sz w:val="23"/>
          <w:szCs w:val="23"/>
          <w:u w:val="single"/>
        </w:rPr>
        <w:t>απουσιάζουν</w:t>
      </w:r>
      <w:r w:rsidRPr="000C26A9">
        <w:rPr>
          <w:i/>
          <w:iCs/>
          <w:sz w:val="23"/>
          <w:szCs w:val="23"/>
        </w:rPr>
        <w:t xml:space="preserve"> </w:t>
      </w:r>
      <w:r w:rsidRPr="000C26A9">
        <w:rPr>
          <w:sz w:val="23"/>
          <w:szCs w:val="23"/>
        </w:rPr>
        <w:t>οι διατομές και η</w:t>
      </w:r>
      <w:r>
        <w:rPr>
          <w:sz w:val="23"/>
          <w:szCs w:val="23"/>
        </w:rPr>
        <w:t xml:space="preserve"> </w:t>
      </w:r>
      <w:r w:rsidRPr="000C26A9">
        <w:rPr>
          <w:sz w:val="23"/>
          <w:szCs w:val="23"/>
        </w:rPr>
        <w:t xml:space="preserve">μηκοτομή της οδοποιίας. Επίσης θα έπρεπε </w:t>
      </w:r>
      <w:r w:rsidR="00676E7A">
        <w:rPr>
          <w:sz w:val="23"/>
          <w:szCs w:val="23"/>
        </w:rPr>
        <w:t>στη</w:t>
      </w:r>
      <w:r w:rsidRPr="000C26A9">
        <w:rPr>
          <w:sz w:val="23"/>
          <w:szCs w:val="23"/>
        </w:rPr>
        <w:t xml:space="preserve"> ΜΠΕ </w:t>
      </w:r>
      <w:r w:rsidR="00676E7A">
        <w:rPr>
          <w:sz w:val="23"/>
          <w:szCs w:val="23"/>
        </w:rPr>
        <w:t xml:space="preserve">και στο </w:t>
      </w:r>
      <w:r w:rsidR="00676E7A" w:rsidRPr="00676E7A">
        <w:rPr>
          <w:sz w:val="23"/>
          <w:szCs w:val="23"/>
          <w:u w:val="single"/>
        </w:rPr>
        <w:t>Κεφάλαιο 6</w:t>
      </w:r>
      <w:r w:rsidR="00676E7A">
        <w:rPr>
          <w:sz w:val="23"/>
          <w:szCs w:val="23"/>
        </w:rPr>
        <w:t xml:space="preserve"> </w:t>
      </w:r>
      <w:r w:rsidRPr="000C26A9">
        <w:rPr>
          <w:sz w:val="23"/>
          <w:szCs w:val="23"/>
        </w:rPr>
        <w:t>να υποβληθούν και οι</w:t>
      </w:r>
      <w:r>
        <w:rPr>
          <w:sz w:val="23"/>
          <w:szCs w:val="23"/>
        </w:rPr>
        <w:t xml:space="preserve"> </w:t>
      </w:r>
      <w:r w:rsidR="00676E7A">
        <w:rPr>
          <w:sz w:val="23"/>
          <w:szCs w:val="23"/>
        </w:rPr>
        <w:t xml:space="preserve">χαρακτηριστικές </w:t>
      </w:r>
      <w:r w:rsidRPr="000C26A9">
        <w:rPr>
          <w:sz w:val="23"/>
          <w:szCs w:val="23"/>
        </w:rPr>
        <w:t>διατομές της οδοποιίας</w:t>
      </w:r>
      <w:r w:rsidR="00676E7A">
        <w:rPr>
          <w:sz w:val="23"/>
          <w:szCs w:val="23"/>
        </w:rPr>
        <w:t>, τυπική διατομή, δυσμενείς διατομές, όσον αφορά τις διαφοροποιήσεις στο ανάγλυφο. Η απαίτηση προκύπτει από τις προδιαγραφές σύνταξης της ΜΠΕ και το παράρτημα 4.10, Ομάδα 10</w:t>
      </w:r>
      <w:r w:rsidR="00676E7A" w:rsidRPr="00676E7A">
        <w:rPr>
          <w:sz w:val="23"/>
          <w:szCs w:val="23"/>
          <w:vertAlign w:val="superscript"/>
        </w:rPr>
        <w:t>η</w:t>
      </w:r>
      <w:r w:rsidR="00676E7A">
        <w:rPr>
          <w:sz w:val="23"/>
          <w:szCs w:val="23"/>
        </w:rPr>
        <w:t xml:space="preserve"> «Ανανεώσιμες πηγές ενέργειας (ΚΥΑ 170225/ΦΕΚ135Β/27-1-2014)</w:t>
      </w:r>
      <w:r w:rsidRPr="000C26A9">
        <w:rPr>
          <w:sz w:val="23"/>
          <w:szCs w:val="23"/>
        </w:rPr>
        <w:t xml:space="preserve"> προκειμένου </w:t>
      </w:r>
      <w:r w:rsidR="00676E7A">
        <w:rPr>
          <w:sz w:val="23"/>
          <w:szCs w:val="23"/>
        </w:rPr>
        <w:t xml:space="preserve">τόσο οι φορείς όσο και οι αδειοδοτούσες, κατά περίπτωση, αρχές </w:t>
      </w:r>
      <w:r w:rsidRPr="000C26A9">
        <w:rPr>
          <w:sz w:val="23"/>
          <w:szCs w:val="23"/>
        </w:rPr>
        <w:t xml:space="preserve">να </w:t>
      </w:r>
      <w:r w:rsidR="00676E7A">
        <w:rPr>
          <w:sz w:val="23"/>
          <w:szCs w:val="23"/>
        </w:rPr>
        <w:t>είναι</w:t>
      </w:r>
      <w:r w:rsidRPr="000C26A9">
        <w:rPr>
          <w:sz w:val="23"/>
          <w:szCs w:val="23"/>
        </w:rPr>
        <w:t xml:space="preserve"> σε θέση να ελέγξου</w:t>
      </w:r>
      <w:r w:rsidR="00676E7A">
        <w:rPr>
          <w:sz w:val="23"/>
          <w:szCs w:val="23"/>
        </w:rPr>
        <w:t>ν</w:t>
      </w:r>
      <w:r w:rsidRPr="000C26A9">
        <w:rPr>
          <w:sz w:val="23"/>
          <w:szCs w:val="23"/>
        </w:rPr>
        <w:t xml:space="preserve"> τα ύψη των</w:t>
      </w:r>
      <w:r>
        <w:rPr>
          <w:sz w:val="23"/>
          <w:szCs w:val="23"/>
        </w:rPr>
        <w:t xml:space="preserve"> </w:t>
      </w:r>
      <w:r w:rsidRPr="000C26A9">
        <w:rPr>
          <w:sz w:val="23"/>
          <w:szCs w:val="23"/>
        </w:rPr>
        <w:t>πρανών εκσκαφής και των επιχωμάτων ώστε να εκτιμήσ</w:t>
      </w:r>
      <w:r w:rsidR="00676E7A">
        <w:rPr>
          <w:sz w:val="23"/>
          <w:szCs w:val="23"/>
        </w:rPr>
        <w:t xml:space="preserve">ουν </w:t>
      </w:r>
      <w:r w:rsidRPr="000C26A9">
        <w:rPr>
          <w:sz w:val="23"/>
          <w:szCs w:val="23"/>
        </w:rPr>
        <w:t xml:space="preserve"> καλύτερα </w:t>
      </w:r>
      <w:r w:rsidR="00676E7A">
        <w:rPr>
          <w:sz w:val="23"/>
          <w:szCs w:val="23"/>
        </w:rPr>
        <w:t xml:space="preserve">και με αντικειμενικό τρόπο </w:t>
      </w:r>
      <w:r>
        <w:rPr>
          <w:sz w:val="23"/>
          <w:szCs w:val="23"/>
        </w:rPr>
        <w:t xml:space="preserve">τις </w:t>
      </w:r>
      <w:r w:rsidRPr="000C26A9">
        <w:rPr>
          <w:sz w:val="23"/>
          <w:szCs w:val="23"/>
        </w:rPr>
        <w:t xml:space="preserve">επιπτώσεις της κατασκευής στο περιβάλλον. </w:t>
      </w:r>
    </w:p>
    <w:p w:rsidR="00736FC4" w:rsidRDefault="00676E7A" w:rsidP="00676E7A">
      <w:pPr>
        <w:ind w:firstLine="720"/>
        <w:jc w:val="both"/>
        <w:rPr>
          <w:sz w:val="23"/>
          <w:szCs w:val="23"/>
        </w:rPr>
      </w:pPr>
      <w:r>
        <w:rPr>
          <w:sz w:val="23"/>
          <w:szCs w:val="23"/>
        </w:rPr>
        <w:t>Ούτε στη Τεχνική Μελέτη Οδοποιίας ούτε στη ΜΠΕ του έργου</w:t>
      </w:r>
      <w:r w:rsidR="000C26A9" w:rsidRPr="000C26A9">
        <w:rPr>
          <w:sz w:val="23"/>
          <w:szCs w:val="23"/>
        </w:rPr>
        <w:t xml:space="preserve"> αναφέρονται</w:t>
      </w:r>
      <w:r w:rsidR="000C26A9">
        <w:rPr>
          <w:sz w:val="23"/>
          <w:szCs w:val="23"/>
        </w:rPr>
        <w:t xml:space="preserve"> </w:t>
      </w:r>
      <w:r w:rsidR="000C26A9" w:rsidRPr="000C26A9">
        <w:rPr>
          <w:sz w:val="23"/>
          <w:szCs w:val="23"/>
        </w:rPr>
        <w:t>έστω γενικά στοιχεία όπως μέγιστο ύψος πρανών, επιχωμάτων κλπ.</w:t>
      </w:r>
      <w:r w:rsidR="000C26A9">
        <w:rPr>
          <w:sz w:val="23"/>
          <w:szCs w:val="23"/>
        </w:rPr>
        <w:t xml:space="preserve"> </w:t>
      </w:r>
      <w:r w:rsidR="000C26A9" w:rsidRPr="000C26A9">
        <w:rPr>
          <w:sz w:val="23"/>
          <w:szCs w:val="23"/>
        </w:rPr>
        <w:t>Αναφέρεται μόνο το ισοζύγιο χωματισμών</w:t>
      </w:r>
      <w:r w:rsidR="002F6E04">
        <w:rPr>
          <w:sz w:val="23"/>
          <w:szCs w:val="23"/>
        </w:rPr>
        <w:t xml:space="preserve"> και η διαπίστωση από το μελετητή: «</w:t>
      </w:r>
      <w:r w:rsidR="002F6E04" w:rsidRPr="002F6E04">
        <w:rPr>
          <w:i/>
          <w:sz w:val="23"/>
          <w:szCs w:val="23"/>
        </w:rPr>
        <w:t>Δεν υπάρχουν επομένως ιδιαίτερες δυσκολίες στην πραγματοποίηση των νέων οδών, ούτε δυσμενείς διατομές</w:t>
      </w:r>
      <w:r w:rsidR="002F6E04">
        <w:rPr>
          <w:sz w:val="23"/>
          <w:szCs w:val="23"/>
        </w:rPr>
        <w:t>», σελίδα 125 της ΜΠΕ.</w:t>
      </w:r>
    </w:p>
    <w:p w:rsidR="00676E7A" w:rsidRDefault="00676E7A" w:rsidP="00676E7A">
      <w:pPr>
        <w:ind w:firstLine="720"/>
        <w:jc w:val="both"/>
        <w:rPr>
          <w:sz w:val="23"/>
          <w:szCs w:val="23"/>
        </w:rPr>
      </w:pPr>
      <w:r>
        <w:rPr>
          <w:sz w:val="23"/>
          <w:szCs w:val="23"/>
        </w:rPr>
        <w:t xml:space="preserve">Παρόλα αυτά μπορούν να επισημανθούν </w:t>
      </w:r>
      <w:r w:rsidR="007248DC">
        <w:rPr>
          <w:sz w:val="23"/>
          <w:szCs w:val="23"/>
        </w:rPr>
        <w:t xml:space="preserve">στοιχειωδώς </w:t>
      </w:r>
      <w:r>
        <w:rPr>
          <w:sz w:val="23"/>
          <w:szCs w:val="23"/>
        </w:rPr>
        <w:t xml:space="preserve">τα παρακάτω, με βάση </w:t>
      </w:r>
      <w:r w:rsidR="00171D75">
        <w:rPr>
          <w:sz w:val="23"/>
          <w:szCs w:val="23"/>
        </w:rPr>
        <w:t xml:space="preserve">την </w:t>
      </w:r>
      <w:r w:rsidR="00171D75" w:rsidRPr="00171D75">
        <w:rPr>
          <w:b/>
          <w:sz w:val="23"/>
          <w:szCs w:val="23"/>
        </w:rPr>
        <w:t>ΟΡΙΖΟΝΤΙΟΓΡΑΦΙΑ ΚΥΡΙΩΣ ΕΡΓΟΥ</w:t>
      </w:r>
      <w:r w:rsidR="00171D75">
        <w:rPr>
          <w:sz w:val="23"/>
          <w:szCs w:val="23"/>
        </w:rPr>
        <w:t xml:space="preserve"> Αρ. Σχεδίου Χ2.1</w:t>
      </w:r>
      <w:r w:rsidR="007248DC">
        <w:rPr>
          <w:sz w:val="23"/>
          <w:szCs w:val="23"/>
        </w:rPr>
        <w:t xml:space="preserve">, </w:t>
      </w:r>
      <w:r w:rsidR="00171D75">
        <w:rPr>
          <w:sz w:val="23"/>
          <w:szCs w:val="23"/>
        </w:rPr>
        <w:t xml:space="preserve"> </w:t>
      </w:r>
      <w:r w:rsidR="007248DC">
        <w:rPr>
          <w:sz w:val="23"/>
          <w:szCs w:val="23"/>
        </w:rPr>
        <w:t xml:space="preserve">κλίμακας 1:5.000 </w:t>
      </w:r>
      <w:r w:rsidR="00171D75">
        <w:rPr>
          <w:sz w:val="23"/>
          <w:szCs w:val="23"/>
        </w:rPr>
        <w:t>και το υποβληθέν τεύχος Οδοποιϊας.</w:t>
      </w:r>
    </w:p>
    <w:p w:rsidR="00171D75" w:rsidRDefault="006712D5" w:rsidP="00676E7A">
      <w:pPr>
        <w:ind w:firstLine="720"/>
        <w:jc w:val="both"/>
        <w:rPr>
          <w:sz w:val="23"/>
          <w:szCs w:val="23"/>
        </w:rPr>
      </w:pPr>
      <w:r>
        <w:rPr>
          <w:sz w:val="23"/>
          <w:szCs w:val="23"/>
        </w:rPr>
        <w:t>-</w:t>
      </w:r>
      <w:r w:rsidR="00171D75">
        <w:rPr>
          <w:sz w:val="23"/>
          <w:szCs w:val="23"/>
        </w:rPr>
        <w:t>Η μία και μοναδική τυπική διατομή που δίνεται αφορά διάνοιξη οδού</w:t>
      </w:r>
      <w:r w:rsidR="00694BE7">
        <w:rPr>
          <w:sz w:val="23"/>
          <w:szCs w:val="23"/>
        </w:rPr>
        <w:t xml:space="preserve"> και όχι βελτίωση,</w:t>
      </w:r>
      <w:r w:rsidR="00171D75">
        <w:rPr>
          <w:sz w:val="23"/>
          <w:szCs w:val="23"/>
        </w:rPr>
        <w:t xml:space="preserve"> σε έδαφος με εγκάρσια κλίση περί του </w:t>
      </w:r>
      <w:r w:rsidR="00694BE7">
        <w:rPr>
          <w:sz w:val="23"/>
          <w:szCs w:val="23"/>
        </w:rPr>
        <w:t>45% και ταύτιση των υψομέτρων εδάφους και δρόμου στον άξονα της οδού. Η συγκεκριμένη επιλογή διατομής είναι ιδανική για τον ισοφαρισμό των γαιών.</w:t>
      </w:r>
      <w:r>
        <w:rPr>
          <w:sz w:val="23"/>
          <w:szCs w:val="23"/>
        </w:rPr>
        <w:t xml:space="preserve"> Επιπλέον δίνει οριζόντιο μήκος πρανούς επιχώματος περί τα 7 μέτρα και εκχώματος περί τα 2,40 μέτρα. Τα ίδια περίπου ισχύουν και για την τυπική διατομή του Σωληνωτού οχετού.</w:t>
      </w:r>
    </w:p>
    <w:p w:rsidR="00620446" w:rsidRDefault="00620446" w:rsidP="00676E7A">
      <w:pPr>
        <w:ind w:firstLine="720"/>
        <w:jc w:val="both"/>
        <w:rPr>
          <w:sz w:val="23"/>
          <w:szCs w:val="23"/>
        </w:rPr>
      </w:pPr>
      <w:r>
        <w:rPr>
          <w:sz w:val="23"/>
          <w:szCs w:val="23"/>
        </w:rPr>
        <w:t>-</w:t>
      </w:r>
      <w:r w:rsidR="006712D5">
        <w:rPr>
          <w:sz w:val="23"/>
          <w:szCs w:val="23"/>
        </w:rPr>
        <w:t>Η βελτίωση 1 άρχεται από τα όρια του συνοικισμού Σταυρός ακολουθώντας νέα χάραξη και όχι διαπλάτυνση του υφιστάμενου δρόμου. Το ίδιο παρατηρείται και για το πρώτο τμήμα της βελτίωσης 2, όπως και κατά θέσεις στις βελτιώσεις 7, 9,10, 11, 17, 18</w:t>
      </w:r>
      <w:r>
        <w:rPr>
          <w:sz w:val="23"/>
          <w:szCs w:val="23"/>
        </w:rPr>
        <w:t xml:space="preserve"> και 20 (όπου παρακάμπτονται, </w:t>
      </w:r>
      <w:r w:rsidR="00D801D6">
        <w:rPr>
          <w:sz w:val="23"/>
          <w:szCs w:val="23"/>
        </w:rPr>
        <w:t>‘’</w:t>
      </w:r>
      <w:r>
        <w:rPr>
          <w:sz w:val="23"/>
          <w:szCs w:val="23"/>
        </w:rPr>
        <w:t>κόβονται</w:t>
      </w:r>
      <w:r w:rsidR="00D801D6">
        <w:rPr>
          <w:sz w:val="23"/>
          <w:szCs w:val="23"/>
        </w:rPr>
        <w:t>’’</w:t>
      </w:r>
      <w:r>
        <w:rPr>
          <w:sz w:val="23"/>
          <w:szCs w:val="23"/>
        </w:rPr>
        <w:t xml:space="preserve"> στροφές του υφιστάμενου δρόμου</w:t>
      </w:r>
      <w:r w:rsidR="004837C6">
        <w:rPr>
          <w:sz w:val="23"/>
          <w:szCs w:val="23"/>
        </w:rPr>
        <w:t>-αλλαγή πορείας</w:t>
      </w:r>
      <w:r>
        <w:rPr>
          <w:sz w:val="23"/>
          <w:szCs w:val="23"/>
        </w:rPr>
        <w:t xml:space="preserve">.) </w:t>
      </w:r>
    </w:p>
    <w:p w:rsidR="006712D5" w:rsidRDefault="00620446" w:rsidP="00676E7A">
      <w:pPr>
        <w:ind w:firstLine="720"/>
        <w:jc w:val="both"/>
        <w:rPr>
          <w:sz w:val="23"/>
          <w:szCs w:val="23"/>
        </w:rPr>
      </w:pPr>
      <w:r>
        <w:rPr>
          <w:sz w:val="23"/>
          <w:szCs w:val="23"/>
        </w:rPr>
        <w:t xml:space="preserve">-Νέα τμήματα οδών μικρού μήκους διανοίγονται σε πολλές θέσεις  (παρουσιάζονται όμως στο πλαίσιο των βελτιώσεων)  προκειμένου να διευκολυνθούν τα τεραστίων διαστάσεων οχήματα </w:t>
      </w:r>
      <w:r w:rsidR="006712D5">
        <w:rPr>
          <w:sz w:val="23"/>
          <w:szCs w:val="23"/>
        </w:rPr>
        <w:t xml:space="preserve"> </w:t>
      </w:r>
      <w:r>
        <w:rPr>
          <w:sz w:val="23"/>
          <w:szCs w:val="23"/>
        </w:rPr>
        <w:t xml:space="preserve">μεταφοράς των Α/Γ να διέλθουν ελιγμών του δρόμου ή κλειστών στροφών. Αφορά τις οδούς, Βελτίωση 2,3,4,5,6,7,10,11,13,14,15,16 και 17  με μήκος περίπου </w:t>
      </w:r>
      <w:r w:rsidR="00B51935">
        <w:rPr>
          <w:sz w:val="23"/>
          <w:szCs w:val="23"/>
        </w:rPr>
        <w:t>40-</w:t>
      </w:r>
      <w:r>
        <w:rPr>
          <w:sz w:val="23"/>
          <w:szCs w:val="23"/>
        </w:rPr>
        <w:t>50 μέτρα έκαστος</w:t>
      </w:r>
      <w:r w:rsidR="00B51935">
        <w:rPr>
          <w:sz w:val="23"/>
          <w:szCs w:val="23"/>
        </w:rPr>
        <w:t>.</w:t>
      </w:r>
    </w:p>
    <w:p w:rsidR="00B51935" w:rsidRDefault="00B51935" w:rsidP="00676E7A">
      <w:pPr>
        <w:ind w:firstLine="720"/>
        <w:jc w:val="both"/>
        <w:rPr>
          <w:sz w:val="23"/>
          <w:szCs w:val="23"/>
        </w:rPr>
      </w:pPr>
      <w:r>
        <w:rPr>
          <w:sz w:val="23"/>
          <w:szCs w:val="23"/>
        </w:rPr>
        <w:t xml:space="preserve">-Τα νέα πρανή των οδών που διαμορφώνονται κατά θέσεις, από τις παρεμβάσεις που προτείνονται, βελτιώσεις και νέες διανοίξεις δεν   </w:t>
      </w:r>
      <w:r w:rsidR="005075EC">
        <w:rPr>
          <w:sz w:val="23"/>
          <w:szCs w:val="23"/>
        </w:rPr>
        <w:t xml:space="preserve">προσομοιάζουν </w:t>
      </w:r>
      <w:r>
        <w:rPr>
          <w:sz w:val="23"/>
          <w:szCs w:val="23"/>
        </w:rPr>
        <w:t xml:space="preserve"> της  τυπικής διατομής που δίδεται στη ΜΠΕ και την Τεχνική Μελέτη Οδοποιϊας. Ενδεικτικά </w:t>
      </w:r>
      <w:r w:rsidR="005075EC">
        <w:rPr>
          <w:sz w:val="23"/>
          <w:szCs w:val="23"/>
        </w:rPr>
        <w:t>μόνο</w:t>
      </w:r>
      <w:r w:rsidR="000E79D9">
        <w:rPr>
          <w:sz w:val="23"/>
          <w:szCs w:val="23"/>
        </w:rPr>
        <w:t xml:space="preserve"> και όχι εξαντλητικά </w:t>
      </w:r>
      <w:r w:rsidR="005075EC">
        <w:rPr>
          <w:sz w:val="23"/>
          <w:szCs w:val="23"/>
        </w:rPr>
        <w:t xml:space="preserve"> το </w:t>
      </w:r>
      <w:r w:rsidR="005075EC" w:rsidRPr="00AC6398">
        <w:rPr>
          <w:sz w:val="23"/>
          <w:szCs w:val="23"/>
          <w:u w:val="single"/>
        </w:rPr>
        <w:t>οριζόντιο μήκος πρανούς</w:t>
      </w:r>
      <w:r w:rsidR="005075EC">
        <w:rPr>
          <w:sz w:val="23"/>
          <w:szCs w:val="23"/>
        </w:rPr>
        <w:t xml:space="preserve">, όπως μπορεί να μετρηθεί από την προσκομιζόμενη οριζοντιογραφία,  ξεπερνά τα 10 μέτρα κατά θέσεις στις Βελτιώσεις 2,3,6,10, 18 και Δρόμος 3,4. </w:t>
      </w:r>
      <w:r w:rsidR="00AC6398">
        <w:rPr>
          <w:sz w:val="23"/>
          <w:szCs w:val="23"/>
        </w:rPr>
        <w:t>Στις Βελτιώσεις  11,16,17  και στο Δρόμο 1 υπάρχουν θέσεις με οριζόντιο μήκος πρανούς περί τα 13-14 μέτρα</w:t>
      </w:r>
      <w:r w:rsidR="00215347">
        <w:rPr>
          <w:sz w:val="23"/>
          <w:szCs w:val="23"/>
        </w:rPr>
        <w:t xml:space="preserve"> ενώ στη Βελτίωση 7 και το Δρόμο 10 ξεπερνούν τα 15 μέτρα</w:t>
      </w:r>
      <w:r w:rsidR="00AC6398">
        <w:rPr>
          <w:sz w:val="23"/>
          <w:szCs w:val="23"/>
        </w:rPr>
        <w:t xml:space="preserve">.  Να επισημανθεί ότι στη Βελτίωση 9 το </w:t>
      </w:r>
      <w:r w:rsidR="00AC6398" w:rsidRPr="00B17987">
        <w:rPr>
          <w:sz w:val="23"/>
          <w:szCs w:val="23"/>
          <w:u w:val="single"/>
        </w:rPr>
        <w:t>οριζόντιο μήκος πρανών ξεπερνά τα 20 μέτρα</w:t>
      </w:r>
      <w:r w:rsidR="00AC6398">
        <w:rPr>
          <w:sz w:val="23"/>
          <w:szCs w:val="23"/>
        </w:rPr>
        <w:t xml:space="preserve">  όπως και  στη Βελτίωση  17 και στο Δρόμο 9</w:t>
      </w:r>
      <w:r w:rsidR="00215347">
        <w:rPr>
          <w:sz w:val="23"/>
          <w:szCs w:val="23"/>
        </w:rPr>
        <w:t>.</w:t>
      </w:r>
    </w:p>
    <w:p w:rsidR="00D801D6" w:rsidRDefault="00B17987" w:rsidP="00676E7A">
      <w:pPr>
        <w:ind w:firstLine="720"/>
        <w:jc w:val="both"/>
        <w:rPr>
          <w:sz w:val="23"/>
          <w:szCs w:val="23"/>
        </w:rPr>
      </w:pPr>
      <w:r>
        <w:rPr>
          <w:sz w:val="23"/>
          <w:szCs w:val="23"/>
        </w:rPr>
        <w:t xml:space="preserve"> </w:t>
      </w:r>
    </w:p>
    <w:p w:rsidR="00215347" w:rsidRPr="000E79D9" w:rsidRDefault="000E79D9" w:rsidP="00676E7A">
      <w:pPr>
        <w:ind w:firstLine="720"/>
        <w:jc w:val="both"/>
        <w:rPr>
          <w:b/>
          <w:sz w:val="23"/>
          <w:szCs w:val="23"/>
        </w:rPr>
      </w:pPr>
      <w:r w:rsidRPr="000E79D9">
        <w:rPr>
          <w:b/>
          <w:sz w:val="23"/>
          <w:szCs w:val="23"/>
        </w:rPr>
        <w:t>Β. ΠΛΑΤΕΙΕΣ ΑΝΕΓΕΡΣΗΣ-ΘΕΜΕΛΙΩΣΕΙΣ Α/Γ-ΔΙΑΣΥΝΔΕΣΗ</w:t>
      </w:r>
    </w:p>
    <w:p w:rsidR="003A3870" w:rsidRPr="003A3870" w:rsidRDefault="000E79D9" w:rsidP="003A3870">
      <w:pPr>
        <w:spacing w:after="0"/>
        <w:jc w:val="both"/>
        <w:rPr>
          <w:sz w:val="23"/>
          <w:szCs w:val="23"/>
        </w:rPr>
      </w:pPr>
      <w:r>
        <w:rPr>
          <w:rFonts w:cstheme="minorHAnsi"/>
          <w:sz w:val="23"/>
          <w:szCs w:val="23"/>
        </w:rPr>
        <w:t xml:space="preserve">Στη </w:t>
      </w:r>
      <w:r w:rsidRPr="00B96EE9">
        <w:rPr>
          <w:sz w:val="23"/>
          <w:szCs w:val="23"/>
        </w:rPr>
        <w:t>Σ</w:t>
      </w:r>
      <w:r w:rsidR="003A3870">
        <w:rPr>
          <w:sz w:val="23"/>
          <w:szCs w:val="23"/>
        </w:rPr>
        <w:t>ελ.</w:t>
      </w:r>
      <w:r>
        <w:rPr>
          <w:sz w:val="23"/>
          <w:szCs w:val="23"/>
        </w:rPr>
        <w:t xml:space="preserve"> 145 της </w:t>
      </w:r>
      <w:r w:rsidRPr="00B96EE9">
        <w:rPr>
          <w:sz w:val="23"/>
          <w:szCs w:val="23"/>
        </w:rPr>
        <w:t>ΜΠΕ</w:t>
      </w:r>
      <w:r>
        <w:rPr>
          <w:sz w:val="23"/>
          <w:szCs w:val="23"/>
        </w:rPr>
        <w:t xml:space="preserve"> δίνεται ο  </w:t>
      </w:r>
    </w:p>
    <w:p w:rsidR="003A3870" w:rsidRDefault="003A3870" w:rsidP="003A3870">
      <w:pPr>
        <w:spacing w:after="0"/>
        <w:jc w:val="both"/>
        <w:rPr>
          <w:i/>
          <w:iCs/>
          <w:sz w:val="20"/>
          <w:szCs w:val="20"/>
        </w:rPr>
      </w:pPr>
      <w:r w:rsidRPr="003A3870">
        <w:rPr>
          <w:b/>
          <w:bCs/>
          <w:i/>
          <w:iCs/>
          <w:sz w:val="23"/>
          <w:szCs w:val="23"/>
        </w:rPr>
        <w:t xml:space="preserve">Πίνακας 6.9: </w:t>
      </w:r>
      <w:r w:rsidRPr="003A3870">
        <w:rPr>
          <w:i/>
          <w:iCs/>
          <w:sz w:val="23"/>
          <w:szCs w:val="23"/>
        </w:rPr>
        <w:t>Συγκεντρωτικά στοιχεία χωματισμών έργο</w:t>
      </w:r>
      <w:r w:rsidR="00BB693E">
        <w:rPr>
          <w:i/>
          <w:iCs/>
          <w:sz w:val="23"/>
          <w:szCs w:val="23"/>
        </w:rPr>
        <w:t>υ</w:t>
      </w:r>
      <w:r>
        <w:rPr>
          <w:i/>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1417"/>
        <w:gridCol w:w="11"/>
        <w:gridCol w:w="1407"/>
        <w:gridCol w:w="1418"/>
        <w:gridCol w:w="1417"/>
        <w:gridCol w:w="1384"/>
      </w:tblGrid>
      <w:tr w:rsidR="003A3870" w:rsidRPr="007866F0" w:rsidTr="003A3870">
        <w:trPr>
          <w:trHeight w:val="127"/>
        </w:trPr>
        <w:tc>
          <w:tcPr>
            <w:tcW w:w="1384" w:type="dxa"/>
          </w:tcPr>
          <w:p w:rsidR="003A3870" w:rsidRPr="007866F0" w:rsidRDefault="003A3870" w:rsidP="003A3870">
            <w:pPr>
              <w:pStyle w:val="Default"/>
              <w:rPr>
                <w:color w:val="auto"/>
                <w:sz w:val="20"/>
                <w:szCs w:val="20"/>
              </w:rPr>
            </w:pPr>
            <w:r w:rsidRPr="007866F0">
              <w:rPr>
                <w:b/>
                <w:bCs/>
                <w:color w:val="auto"/>
                <w:sz w:val="20"/>
                <w:szCs w:val="20"/>
              </w:rPr>
              <w:t xml:space="preserve">Χωματισμοί έργου </w:t>
            </w:r>
          </w:p>
        </w:tc>
        <w:tc>
          <w:tcPr>
            <w:tcW w:w="1428" w:type="dxa"/>
            <w:gridSpan w:val="2"/>
          </w:tcPr>
          <w:p w:rsidR="003A3870" w:rsidRPr="007866F0" w:rsidRDefault="003A3870" w:rsidP="003A3870">
            <w:pPr>
              <w:pStyle w:val="Default"/>
              <w:rPr>
                <w:color w:val="auto"/>
                <w:sz w:val="20"/>
                <w:szCs w:val="20"/>
              </w:rPr>
            </w:pPr>
            <w:r w:rsidRPr="007866F0">
              <w:rPr>
                <w:b/>
                <w:bCs/>
                <w:color w:val="auto"/>
                <w:sz w:val="20"/>
                <w:szCs w:val="20"/>
              </w:rPr>
              <w:t xml:space="preserve">Μήκος m </w:t>
            </w:r>
          </w:p>
        </w:tc>
        <w:tc>
          <w:tcPr>
            <w:tcW w:w="1407" w:type="dxa"/>
          </w:tcPr>
          <w:p w:rsidR="003A3870" w:rsidRPr="007866F0" w:rsidRDefault="003A3870" w:rsidP="003A3870">
            <w:pPr>
              <w:pStyle w:val="Default"/>
              <w:rPr>
                <w:color w:val="auto"/>
                <w:sz w:val="13"/>
                <w:szCs w:val="13"/>
              </w:rPr>
            </w:pPr>
            <w:r w:rsidRPr="007866F0">
              <w:rPr>
                <w:b/>
                <w:bCs/>
                <w:color w:val="auto"/>
                <w:sz w:val="20"/>
                <w:szCs w:val="20"/>
              </w:rPr>
              <w:t>Επιχώσεις m</w:t>
            </w:r>
            <w:r w:rsidRPr="007866F0">
              <w:rPr>
                <w:b/>
                <w:bCs/>
                <w:color w:val="auto"/>
                <w:sz w:val="13"/>
                <w:szCs w:val="13"/>
              </w:rPr>
              <w:t xml:space="preserve">3 </w:t>
            </w:r>
          </w:p>
        </w:tc>
        <w:tc>
          <w:tcPr>
            <w:tcW w:w="1418" w:type="dxa"/>
          </w:tcPr>
          <w:p w:rsidR="003A3870" w:rsidRPr="007866F0" w:rsidRDefault="003A3870" w:rsidP="003A3870">
            <w:pPr>
              <w:pStyle w:val="Default"/>
              <w:rPr>
                <w:color w:val="auto"/>
                <w:sz w:val="13"/>
                <w:szCs w:val="13"/>
              </w:rPr>
            </w:pPr>
            <w:r w:rsidRPr="007866F0">
              <w:rPr>
                <w:b/>
                <w:bCs/>
                <w:color w:val="auto"/>
                <w:sz w:val="20"/>
                <w:szCs w:val="20"/>
              </w:rPr>
              <w:t>Εκσκαφές m</w:t>
            </w:r>
            <w:r w:rsidRPr="007866F0">
              <w:rPr>
                <w:b/>
                <w:bCs/>
                <w:color w:val="auto"/>
                <w:sz w:val="13"/>
                <w:szCs w:val="13"/>
              </w:rPr>
              <w:t xml:space="preserve">3 </w:t>
            </w:r>
          </w:p>
        </w:tc>
        <w:tc>
          <w:tcPr>
            <w:tcW w:w="1417" w:type="dxa"/>
          </w:tcPr>
          <w:p w:rsidR="003A3870" w:rsidRPr="007866F0" w:rsidRDefault="003A3870" w:rsidP="003A3870">
            <w:pPr>
              <w:pStyle w:val="Default"/>
              <w:rPr>
                <w:color w:val="auto"/>
                <w:sz w:val="20"/>
                <w:szCs w:val="20"/>
              </w:rPr>
            </w:pPr>
            <w:r w:rsidRPr="007866F0">
              <w:rPr>
                <w:b/>
                <w:bCs/>
                <w:color w:val="auto"/>
                <w:sz w:val="20"/>
                <w:szCs w:val="20"/>
              </w:rPr>
              <w:t xml:space="preserve">ΠΤΠ Ο155 </w:t>
            </w:r>
          </w:p>
        </w:tc>
        <w:tc>
          <w:tcPr>
            <w:tcW w:w="1384" w:type="dxa"/>
          </w:tcPr>
          <w:p w:rsidR="003A3870" w:rsidRPr="007866F0" w:rsidRDefault="003A3870" w:rsidP="003A3870">
            <w:pPr>
              <w:pStyle w:val="Default"/>
              <w:rPr>
                <w:color w:val="auto"/>
                <w:sz w:val="20"/>
                <w:szCs w:val="20"/>
              </w:rPr>
            </w:pPr>
            <w:r w:rsidRPr="007866F0">
              <w:rPr>
                <w:b/>
                <w:bCs/>
                <w:color w:val="auto"/>
                <w:sz w:val="20"/>
                <w:szCs w:val="20"/>
              </w:rPr>
              <w:t xml:space="preserve">ΠΤΠ Ο150 </w:t>
            </w:r>
          </w:p>
        </w:tc>
      </w:tr>
      <w:tr w:rsidR="003A3870" w:rsidRPr="007866F0" w:rsidTr="003A3870">
        <w:trPr>
          <w:trHeight w:val="99"/>
        </w:trPr>
        <w:tc>
          <w:tcPr>
            <w:tcW w:w="1384" w:type="dxa"/>
          </w:tcPr>
          <w:p w:rsidR="003A3870" w:rsidRPr="007866F0" w:rsidRDefault="003A3870" w:rsidP="003A3870">
            <w:pPr>
              <w:pStyle w:val="Default"/>
              <w:rPr>
                <w:color w:val="auto"/>
                <w:sz w:val="20"/>
                <w:szCs w:val="20"/>
              </w:rPr>
            </w:pPr>
            <w:r w:rsidRPr="007866F0">
              <w:rPr>
                <w:color w:val="auto"/>
                <w:sz w:val="20"/>
                <w:szCs w:val="20"/>
              </w:rPr>
              <w:t xml:space="preserve">Οδοποιία &amp; Πλατείες </w:t>
            </w:r>
          </w:p>
        </w:tc>
        <w:tc>
          <w:tcPr>
            <w:tcW w:w="1428" w:type="dxa"/>
            <w:gridSpan w:val="2"/>
          </w:tcPr>
          <w:p w:rsidR="003A3870" w:rsidRPr="007866F0" w:rsidRDefault="003A3870" w:rsidP="003A3870">
            <w:pPr>
              <w:pStyle w:val="Default"/>
              <w:jc w:val="right"/>
              <w:rPr>
                <w:color w:val="auto"/>
                <w:sz w:val="20"/>
                <w:szCs w:val="20"/>
              </w:rPr>
            </w:pPr>
            <w:r w:rsidRPr="007866F0">
              <w:rPr>
                <w:color w:val="auto"/>
                <w:sz w:val="20"/>
                <w:szCs w:val="20"/>
              </w:rPr>
              <w:t xml:space="preserve">27.756,77 </w:t>
            </w:r>
          </w:p>
        </w:tc>
        <w:tc>
          <w:tcPr>
            <w:tcW w:w="1407" w:type="dxa"/>
          </w:tcPr>
          <w:p w:rsidR="003A3870" w:rsidRPr="007866F0" w:rsidRDefault="003A3870" w:rsidP="003A3870">
            <w:pPr>
              <w:pStyle w:val="Default"/>
              <w:jc w:val="right"/>
              <w:rPr>
                <w:color w:val="auto"/>
                <w:sz w:val="20"/>
                <w:szCs w:val="20"/>
              </w:rPr>
            </w:pPr>
            <w:r w:rsidRPr="007866F0">
              <w:rPr>
                <w:color w:val="auto"/>
                <w:sz w:val="20"/>
                <w:szCs w:val="20"/>
              </w:rPr>
              <w:t xml:space="preserve">199.198,38 </w:t>
            </w:r>
          </w:p>
        </w:tc>
        <w:tc>
          <w:tcPr>
            <w:tcW w:w="1418" w:type="dxa"/>
          </w:tcPr>
          <w:p w:rsidR="003A3870" w:rsidRPr="007866F0" w:rsidRDefault="003A3870" w:rsidP="003A3870">
            <w:pPr>
              <w:pStyle w:val="Default"/>
              <w:jc w:val="right"/>
              <w:rPr>
                <w:color w:val="auto"/>
                <w:sz w:val="20"/>
                <w:szCs w:val="20"/>
              </w:rPr>
            </w:pPr>
            <w:r w:rsidRPr="007866F0">
              <w:rPr>
                <w:color w:val="auto"/>
                <w:sz w:val="20"/>
                <w:szCs w:val="20"/>
              </w:rPr>
              <w:t xml:space="preserve">266.186,37 </w:t>
            </w:r>
          </w:p>
        </w:tc>
        <w:tc>
          <w:tcPr>
            <w:tcW w:w="1417" w:type="dxa"/>
          </w:tcPr>
          <w:p w:rsidR="003A3870" w:rsidRPr="007866F0" w:rsidRDefault="003A3870" w:rsidP="003A3870">
            <w:pPr>
              <w:pStyle w:val="Default"/>
              <w:jc w:val="right"/>
              <w:rPr>
                <w:color w:val="auto"/>
                <w:sz w:val="20"/>
                <w:szCs w:val="20"/>
              </w:rPr>
            </w:pPr>
            <w:r w:rsidRPr="007866F0">
              <w:rPr>
                <w:color w:val="auto"/>
                <w:sz w:val="20"/>
                <w:szCs w:val="20"/>
              </w:rPr>
              <w:t xml:space="preserve">34.957,18 </w:t>
            </w:r>
          </w:p>
        </w:tc>
        <w:tc>
          <w:tcPr>
            <w:tcW w:w="1384" w:type="dxa"/>
          </w:tcPr>
          <w:p w:rsidR="003A3870" w:rsidRPr="007866F0" w:rsidRDefault="003A3870" w:rsidP="003A3870">
            <w:pPr>
              <w:pStyle w:val="Default"/>
              <w:jc w:val="right"/>
              <w:rPr>
                <w:color w:val="auto"/>
                <w:sz w:val="20"/>
                <w:szCs w:val="20"/>
              </w:rPr>
            </w:pPr>
            <w:r w:rsidRPr="007866F0">
              <w:rPr>
                <w:color w:val="auto"/>
                <w:sz w:val="20"/>
                <w:szCs w:val="20"/>
              </w:rPr>
              <w:t xml:space="preserve">16.575,33 </w:t>
            </w:r>
          </w:p>
        </w:tc>
      </w:tr>
      <w:tr w:rsidR="003A3870" w:rsidRPr="007866F0" w:rsidTr="003A3870">
        <w:trPr>
          <w:trHeight w:val="99"/>
        </w:trPr>
        <w:tc>
          <w:tcPr>
            <w:tcW w:w="1384" w:type="dxa"/>
          </w:tcPr>
          <w:p w:rsidR="003A3870" w:rsidRPr="007866F0" w:rsidRDefault="003A3870" w:rsidP="003A3870">
            <w:pPr>
              <w:pStyle w:val="Default"/>
              <w:rPr>
                <w:color w:val="auto"/>
                <w:sz w:val="20"/>
                <w:szCs w:val="20"/>
              </w:rPr>
            </w:pPr>
            <w:r w:rsidRPr="007866F0">
              <w:rPr>
                <w:color w:val="auto"/>
                <w:sz w:val="20"/>
                <w:szCs w:val="20"/>
              </w:rPr>
              <w:t xml:space="preserve">Διασύνδεση Α/Π </w:t>
            </w:r>
          </w:p>
        </w:tc>
        <w:tc>
          <w:tcPr>
            <w:tcW w:w="1417" w:type="dxa"/>
          </w:tcPr>
          <w:p w:rsidR="003A3870" w:rsidRPr="007866F0" w:rsidRDefault="003A3870" w:rsidP="003A3870">
            <w:pPr>
              <w:pStyle w:val="Default"/>
              <w:jc w:val="right"/>
              <w:rPr>
                <w:color w:val="auto"/>
                <w:sz w:val="20"/>
                <w:szCs w:val="20"/>
              </w:rPr>
            </w:pPr>
            <w:r w:rsidRPr="007866F0">
              <w:rPr>
                <w:color w:val="auto"/>
                <w:sz w:val="20"/>
                <w:szCs w:val="20"/>
              </w:rPr>
              <w:t xml:space="preserve">34.800,00 </w:t>
            </w:r>
          </w:p>
        </w:tc>
        <w:tc>
          <w:tcPr>
            <w:tcW w:w="1418" w:type="dxa"/>
            <w:gridSpan w:val="2"/>
          </w:tcPr>
          <w:p w:rsidR="003A3870" w:rsidRPr="007866F0" w:rsidRDefault="003A3870" w:rsidP="003A3870">
            <w:pPr>
              <w:pStyle w:val="Default"/>
              <w:jc w:val="right"/>
              <w:rPr>
                <w:color w:val="auto"/>
                <w:sz w:val="20"/>
                <w:szCs w:val="20"/>
              </w:rPr>
            </w:pPr>
            <w:r w:rsidRPr="007866F0">
              <w:rPr>
                <w:color w:val="auto"/>
                <w:sz w:val="20"/>
                <w:szCs w:val="20"/>
              </w:rPr>
              <w:t>12.528,00</w:t>
            </w:r>
          </w:p>
        </w:tc>
        <w:tc>
          <w:tcPr>
            <w:tcW w:w="1418" w:type="dxa"/>
          </w:tcPr>
          <w:p w:rsidR="003A3870" w:rsidRPr="007866F0" w:rsidRDefault="003A3870" w:rsidP="003A3870">
            <w:pPr>
              <w:pStyle w:val="Default"/>
              <w:jc w:val="right"/>
              <w:rPr>
                <w:color w:val="auto"/>
                <w:sz w:val="20"/>
                <w:szCs w:val="20"/>
              </w:rPr>
            </w:pPr>
            <w:r w:rsidRPr="007866F0">
              <w:rPr>
                <w:color w:val="auto"/>
                <w:sz w:val="20"/>
                <w:szCs w:val="20"/>
              </w:rPr>
              <w:t>25.056,00</w:t>
            </w:r>
          </w:p>
        </w:tc>
        <w:tc>
          <w:tcPr>
            <w:tcW w:w="1417" w:type="dxa"/>
          </w:tcPr>
          <w:p w:rsidR="003A3870" w:rsidRPr="007866F0" w:rsidRDefault="003A3870" w:rsidP="003A3870">
            <w:pPr>
              <w:pStyle w:val="Default"/>
              <w:jc w:val="right"/>
              <w:rPr>
                <w:color w:val="auto"/>
                <w:sz w:val="20"/>
                <w:szCs w:val="20"/>
              </w:rPr>
            </w:pPr>
          </w:p>
        </w:tc>
        <w:tc>
          <w:tcPr>
            <w:tcW w:w="1384" w:type="dxa"/>
          </w:tcPr>
          <w:p w:rsidR="003A3870" w:rsidRPr="007866F0" w:rsidRDefault="003A3870" w:rsidP="003A3870">
            <w:pPr>
              <w:pStyle w:val="Default"/>
              <w:jc w:val="right"/>
              <w:rPr>
                <w:color w:val="auto"/>
                <w:sz w:val="20"/>
                <w:szCs w:val="20"/>
              </w:rPr>
            </w:pPr>
          </w:p>
        </w:tc>
      </w:tr>
      <w:tr w:rsidR="003A3870" w:rsidRPr="007866F0" w:rsidTr="003A3870">
        <w:trPr>
          <w:trHeight w:val="99"/>
        </w:trPr>
        <w:tc>
          <w:tcPr>
            <w:tcW w:w="1384" w:type="dxa"/>
          </w:tcPr>
          <w:p w:rsidR="003A3870" w:rsidRPr="007866F0" w:rsidRDefault="003A3870" w:rsidP="003A3870">
            <w:pPr>
              <w:pStyle w:val="Default"/>
              <w:rPr>
                <w:color w:val="auto"/>
                <w:sz w:val="20"/>
                <w:szCs w:val="20"/>
              </w:rPr>
            </w:pPr>
            <w:r w:rsidRPr="007866F0">
              <w:rPr>
                <w:color w:val="auto"/>
                <w:sz w:val="20"/>
                <w:szCs w:val="20"/>
              </w:rPr>
              <w:t xml:space="preserve">Σύνολο </w:t>
            </w:r>
          </w:p>
        </w:tc>
        <w:tc>
          <w:tcPr>
            <w:tcW w:w="1417" w:type="dxa"/>
          </w:tcPr>
          <w:p w:rsidR="003A3870" w:rsidRPr="007866F0" w:rsidRDefault="003A3870" w:rsidP="003A3870">
            <w:pPr>
              <w:pStyle w:val="Default"/>
              <w:jc w:val="right"/>
              <w:rPr>
                <w:color w:val="auto"/>
                <w:sz w:val="20"/>
                <w:szCs w:val="20"/>
              </w:rPr>
            </w:pPr>
          </w:p>
        </w:tc>
        <w:tc>
          <w:tcPr>
            <w:tcW w:w="1418" w:type="dxa"/>
            <w:gridSpan w:val="2"/>
          </w:tcPr>
          <w:p w:rsidR="003A3870" w:rsidRPr="007866F0" w:rsidRDefault="003A3870" w:rsidP="003A3870">
            <w:pPr>
              <w:pStyle w:val="Default"/>
              <w:jc w:val="right"/>
              <w:rPr>
                <w:color w:val="auto"/>
                <w:sz w:val="20"/>
                <w:szCs w:val="20"/>
              </w:rPr>
            </w:pPr>
            <w:r w:rsidRPr="007866F0">
              <w:rPr>
                <w:color w:val="auto"/>
                <w:sz w:val="20"/>
                <w:szCs w:val="20"/>
              </w:rPr>
              <w:t>211.726,38</w:t>
            </w:r>
          </w:p>
        </w:tc>
        <w:tc>
          <w:tcPr>
            <w:tcW w:w="1418" w:type="dxa"/>
          </w:tcPr>
          <w:p w:rsidR="003A3870" w:rsidRPr="007866F0" w:rsidRDefault="003A3870" w:rsidP="003A3870">
            <w:pPr>
              <w:pStyle w:val="Default"/>
              <w:jc w:val="right"/>
              <w:rPr>
                <w:color w:val="auto"/>
                <w:sz w:val="20"/>
                <w:szCs w:val="20"/>
              </w:rPr>
            </w:pPr>
            <w:r w:rsidRPr="007866F0">
              <w:rPr>
                <w:color w:val="auto"/>
                <w:sz w:val="20"/>
                <w:szCs w:val="20"/>
              </w:rPr>
              <w:t xml:space="preserve">291.242,37 </w:t>
            </w:r>
          </w:p>
        </w:tc>
        <w:tc>
          <w:tcPr>
            <w:tcW w:w="1417" w:type="dxa"/>
          </w:tcPr>
          <w:p w:rsidR="003A3870" w:rsidRPr="007866F0" w:rsidRDefault="003A3870" w:rsidP="003A3870">
            <w:pPr>
              <w:pStyle w:val="Default"/>
              <w:jc w:val="right"/>
              <w:rPr>
                <w:color w:val="auto"/>
                <w:sz w:val="20"/>
                <w:szCs w:val="20"/>
              </w:rPr>
            </w:pPr>
            <w:r w:rsidRPr="007866F0">
              <w:rPr>
                <w:color w:val="auto"/>
                <w:sz w:val="20"/>
                <w:szCs w:val="20"/>
              </w:rPr>
              <w:t xml:space="preserve">34.957,18 </w:t>
            </w:r>
          </w:p>
        </w:tc>
        <w:tc>
          <w:tcPr>
            <w:tcW w:w="1384" w:type="dxa"/>
          </w:tcPr>
          <w:p w:rsidR="003A3870" w:rsidRPr="007866F0" w:rsidRDefault="003A3870" w:rsidP="003A3870">
            <w:pPr>
              <w:pStyle w:val="Default"/>
              <w:jc w:val="right"/>
              <w:rPr>
                <w:color w:val="auto"/>
                <w:sz w:val="20"/>
                <w:szCs w:val="20"/>
              </w:rPr>
            </w:pPr>
            <w:r w:rsidRPr="007866F0">
              <w:rPr>
                <w:color w:val="auto"/>
                <w:sz w:val="20"/>
                <w:szCs w:val="20"/>
              </w:rPr>
              <w:t xml:space="preserve">16.575,33 </w:t>
            </w:r>
          </w:p>
        </w:tc>
      </w:tr>
      <w:tr w:rsidR="003A3870" w:rsidRPr="007866F0" w:rsidTr="003A3870">
        <w:trPr>
          <w:trHeight w:val="127"/>
        </w:trPr>
        <w:tc>
          <w:tcPr>
            <w:tcW w:w="4219" w:type="dxa"/>
            <w:gridSpan w:val="4"/>
          </w:tcPr>
          <w:p w:rsidR="003A3870" w:rsidRPr="007866F0" w:rsidRDefault="003A3870" w:rsidP="003A3870">
            <w:pPr>
              <w:pStyle w:val="Default"/>
              <w:rPr>
                <w:color w:val="auto"/>
                <w:sz w:val="20"/>
                <w:szCs w:val="20"/>
              </w:rPr>
            </w:pPr>
            <w:r w:rsidRPr="007866F0">
              <w:rPr>
                <w:b/>
                <w:bCs/>
                <w:color w:val="auto"/>
                <w:sz w:val="20"/>
                <w:szCs w:val="20"/>
              </w:rPr>
              <w:t xml:space="preserve">Περίσσεια εκσκαφών </w:t>
            </w:r>
          </w:p>
        </w:tc>
        <w:tc>
          <w:tcPr>
            <w:tcW w:w="4219" w:type="dxa"/>
            <w:gridSpan w:val="3"/>
          </w:tcPr>
          <w:p w:rsidR="003A3870" w:rsidRPr="007866F0" w:rsidRDefault="003A3870" w:rsidP="003A3870">
            <w:pPr>
              <w:pStyle w:val="Default"/>
              <w:rPr>
                <w:color w:val="auto"/>
                <w:sz w:val="13"/>
                <w:szCs w:val="13"/>
              </w:rPr>
            </w:pPr>
            <w:r w:rsidRPr="007866F0">
              <w:rPr>
                <w:b/>
                <w:bCs/>
                <w:color w:val="auto"/>
                <w:sz w:val="20"/>
                <w:szCs w:val="20"/>
              </w:rPr>
              <w:t>27.983,48 m</w:t>
            </w:r>
            <w:r w:rsidRPr="007866F0">
              <w:rPr>
                <w:b/>
                <w:bCs/>
                <w:color w:val="auto"/>
                <w:sz w:val="13"/>
                <w:szCs w:val="13"/>
              </w:rPr>
              <w:t xml:space="preserve">3 </w:t>
            </w:r>
          </w:p>
        </w:tc>
      </w:tr>
    </w:tbl>
    <w:p w:rsidR="00D54B21" w:rsidRPr="00D54B21" w:rsidRDefault="00D54B21" w:rsidP="00141221">
      <w:pPr>
        <w:rPr>
          <w:rFonts w:cstheme="minorHAnsi"/>
          <w:sz w:val="23"/>
          <w:szCs w:val="23"/>
        </w:rPr>
      </w:pPr>
    </w:p>
    <w:p w:rsidR="003A3870" w:rsidRPr="003A3870" w:rsidRDefault="003A3870" w:rsidP="003A3870">
      <w:pPr>
        <w:spacing w:after="0"/>
        <w:jc w:val="both"/>
        <w:rPr>
          <w:bCs/>
          <w:iCs/>
          <w:sz w:val="23"/>
          <w:szCs w:val="23"/>
        </w:rPr>
      </w:pPr>
      <w:r w:rsidRPr="003A3870">
        <w:rPr>
          <w:rFonts w:cstheme="minorHAnsi"/>
          <w:sz w:val="23"/>
          <w:szCs w:val="23"/>
        </w:rPr>
        <w:t>Και ταυτόχρονα</w:t>
      </w:r>
      <w:r w:rsidRPr="003A3870">
        <w:rPr>
          <w:b/>
          <w:bCs/>
          <w:iCs/>
          <w:sz w:val="23"/>
          <w:szCs w:val="23"/>
        </w:rPr>
        <w:t xml:space="preserve"> </w:t>
      </w:r>
      <w:r w:rsidRPr="003A3870">
        <w:rPr>
          <w:bCs/>
          <w:iCs/>
          <w:sz w:val="23"/>
          <w:szCs w:val="23"/>
        </w:rPr>
        <w:t>σελ. 119 της ΜΠΕ και ΠΑΡΑΡΤΗΜΑ 4 ΤΕΧΝΙΚΗ ΜΕΛΕΤΗ ΟΔΟΠΟΙΙΑΣ</w:t>
      </w:r>
      <w:r w:rsidRPr="003A3870">
        <w:rPr>
          <w:b/>
          <w:bCs/>
          <w:iCs/>
          <w:sz w:val="23"/>
          <w:szCs w:val="23"/>
        </w:rPr>
        <w:t xml:space="preserve"> </w:t>
      </w:r>
      <w:r w:rsidRPr="003A3870">
        <w:rPr>
          <w:bCs/>
          <w:iCs/>
          <w:sz w:val="23"/>
          <w:szCs w:val="23"/>
        </w:rPr>
        <w:t xml:space="preserve">δίνεται ο </w:t>
      </w:r>
    </w:p>
    <w:p w:rsidR="003A3870" w:rsidRPr="003A3870" w:rsidRDefault="003A3870" w:rsidP="003A3870">
      <w:pPr>
        <w:spacing w:after="0"/>
        <w:jc w:val="both"/>
        <w:rPr>
          <w:i/>
          <w:iCs/>
          <w:sz w:val="23"/>
          <w:szCs w:val="23"/>
        </w:rPr>
      </w:pPr>
      <w:r w:rsidRPr="003A3870">
        <w:rPr>
          <w:b/>
          <w:bCs/>
          <w:iCs/>
          <w:sz w:val="23"/>
          <w:szCs w:val="23"/>
        </w:rPr>
        <w:t xml:space="preserve"> Πίνακας 6.4: </w:t>
      </w:r>
      <w:r w:rsidRPr="003A3870">
        <w:rPr>
          <w:iCs/>
          <w:sz w:val="23"/>
          <w:szCs w:val="23"/>
        </w:rPr>
        <w:t xml:space="preserve">Συγκεντρωτικά στοιχεία χωματισμών προτεινόμενων δρόμων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542"/>
        <w:gridCol w:w="1417"/>
        <w:gridCol w:w="1418"/>
        <w:gridCol w:w="1417"/>
        <w:gridCol w:w="1134"/>
      </w:tblGrid>
      <w:tr w:rsidR="003A3870" w:rsidTr="003A3870">
        <w:trPr>
          <w:trHeight w:val="99"/>
        </w:trPr>
        <w:tc>
          <w:tcPr>
            <w:tcW w:w="1260" w:type="dxa"/>
          </w:tcPr>
          <w:p w:rsidR="003A3870" w:rsidRDefault="003A3870" w:rsidP="003A3870">
            <w:pPr>
              <w:pStyle w:val="Default"/>
              <w:rPr>
                <w:b/>
                <w:bCs/>
                <w:sz w:val="20"/>
                <w:szCs w:val="20"/>
              </w:rPr>
            </w:pPr>
          </w:p>
        </w:tc>
        <w:tc>
          <w:tcPr>
            <w:tcW w:w="1542" w:type="dxa"/>
          </w:tcPr>
          <w:p w:rsidR="003A3870" w:rsidRDefault="003A3870" w:rsidP="003A3870">
            <w:pPr>
              <w:pStyle w:val="Default"/>
              <w:rPr>
                <w:sz w:val="20"/>
                <w:szCs w:val="20"/>
              </w:rPr>
            </w:pPr>
            <w:r>
              <w:rPr>
                <w:b/>
                <w:bCs/>
                <w:sz w:val="20"/>
                <w:szCs w:val="20"/>
              </w:rPr>
              <w:t xml:space="preserve">Μήκος m </w:t>
            </w:r>
          </w:p>
        </w:tc>
        <w:tc>
          <w:tcPr>
            <w:tcW w:w="1417" w:type="dxa"/>
          </w:tcPr>
          <w:p w:rsidR="003A3870" w:rsidRDefault="003A3870" w:rsidP="003A3870">
            <w:pPr>
              <w:pStyle w:val="Default"/>
              <w:rPr>
                <w:sz w:val="20"/>
                <w:szCs w:val="20"/>
              </w:rPr>
            </w:pPr>
            <w:r>
              <w:rPr>
                <w:b/>
                <w:bCs/>
                <w:sz w:val="20"/>
                <w:szCs w:val="20"/>
              </w:rPr>
              <w:t xml:space="preserve">Επιχώσεις m³ </w:t>
            </w:r>
          </w:p>
        </w:tc>
        <w:tc>
          <w:tcPr>
            <w:tcW w:w="1418" w:type="dxa"/>
          </w:tcPr>
          <w:p w:rsidR="003A3870" w:rsidRDefault="003A3870" w:rsidP="003A3870">
            <w:pPr>
              <w:pStyle w:val="Default"/>
              <w:rPr>
                <w:sz w:val="20"/>
                <w:szCs w:val="20"/>
              </w:rPr>
            </w:pPr>
            <w:r>
              <w:rPr>
                <w:b/>
                <w:bCs/>
                <w:sz w:val="20"/>
                <w:szCs w:val="20"/>
              </w:rPr>
              <w:t xml:space="preserve">Εκσκαφές m³ </w:t>
            </w:r>
          </w:p>
        </w:tc>
        <w:tc>
          <w:tcPr>
            <w:tcW w:w="1417" w:type="dxa"/>
          </w:tcPr>
          <w:p w:rsidR="003A3870" w:rsidRDefault="003A3870" w:rsidP="003A3870">
            <w:pPr>
              <w:pStyle w:val="Default"/>
              <w:rPr>
                <w:sz w:val="20"/>
                <w:szCs w:val="20"/>
              </w:rPr>
            </w:pPr>
            <w:r>
              <w:rPr>
                <w:b/>
                <w:bCs/>
                <w:sz w:val="20"/>
                <w:szCs w:val="20"/>
              </w:rPr>
              <w:t xml:space="preserve">Υπόβαση m³ </w:t>
            </w:r>
          </w:p>
        </w:tc>
        <w:tc>
          <w:tcPr>
            <w:tcW w:w="1134" w:type="dxa"/>
          </w:tcPr>
          <w:p w:rsidR="003A3870" w:rsidRDefault="003A3870" w:rsidP="003A3870">
            <w:pPr>
              <w:pStyle w:val="Default"/>
              <w:rPr>
                <w:sz w:val="20"/>
                <w:szCs w:val="20"/>
              </w:rPr>
            </w:pPr>
            <w:r>
              <w:rPr>
                <w:b/>
                <w:bCs/>
                <w:sz w:val="20"/>
                <w:szCs w:val="20"/>
              </w:rPr>
              <w:t xml:space="preserve">Βάση m³ </w:t>
            </w:r>
          </w:p>
        </w:tc>
      </w:tr>
      <w:tr w:rsidR="003A3870" w:rsidTr="003A3870">
        <w:trPr>
          <w:trHeight w:val="99"/>
        </w:trPr>
        <w:tc>
          <w:tcPr>
            <w:tcW w:w="1260" w:type="dxa"/>
          </w:tcPr>
          <w:p w:rsidR="003A3870" w:rsidRDefault="003A3870" w:rsidP="003A3870">
            <w:pPr>
              <w:pStyle w:val="Default"/>
              <w:rPr>
                <w:sz w:val="20"/>
                <w:szCs w:val="20"/>
              </w:rPr>
            </w:pPr>
            <w:r>
              <w:rPr>
                <w:b/>
                <w:bCs/>
                <w:sz w:val="20"/>
                <w:szCs w:val="20"/>
              </w:rPr>
              <w:t xml:space="preserve">Σύνολο </w:t>
            </w:r>
          </w:p>
        </w:tc>
        <w:tc>
          <w:tcPr>
            <w:tcW w:w="1542" w:type="dxa"/>
          </w:tcPr>
          <w:p w:rsidR="003A3870" w:rsidRDefault="003A3870" w:rsidP="003A3870">
            <w:pPr>
              <w:pStyle w:val="Default"/>
              <w:rPr>
                <w:sz w:val="20"/>
                <w:szCs w:val="20"/>
              </w:rPr>
            </w:pPr>
            <w:r>
              <w:rPr>
                <w:b/>
                <w:bCs/>
                <w:sz w:val="20"/>
                <w:szCs w:val="20"/>
              </w:rPr>
              <w:t xml:space="preserve">27.756,77 </w:t>
            </w:r>
          </w:p>
        </w:tc>
        <w:tc>
          <w:tcPr>
            <w:tcW w:w="1417" w:type="dxa"/>
          </w:tcPr>
          <w:p w:rsidR="003A3870" w:rsidRDefault="003A3870" w:rsidP="003A3870">
            <w:pPr>
              <w:pStyle w:val="Default"/>
              <w:rPr>
                <w:sz w:val="20"/>
                <w:szCs w:val="20"/>
              </w:rPr>
            </w:pPr>
            <w:r>
              <w:rPr>
                <w:b/>
                <w:bCs/>
                <w:sz w:val="20"/>
                <w:szCs w:val="20"/>
              </w:rPr>
              <w:t xml:space="preserve">199.198,38 </w:t>
            </w:r>
          </w:p>
        </w:tc>
        <w:tc>
          <w:tcPr>
            <w:tcW w:w="1418" w:type="dxa"/>
          </w:tcPr>
          <w:p w:rsidR="003A3870" w:rsidRDefault="003A3870" w:rsidP="003A3870">
            <w:pPr>
              <w:pStyle w:val="Default"/>
              <w:rPr>
                <w:sz w:val="20"/>
                <w:szCs w:val="20"/>
              </w:rPr>
            </w:pPr>
            <w:r>
              <w:rPr>
                <w:b/>
                <w:bCs/>
                <w:sz w:val="20"/>
                <w:szCs w:val="20"/>
              </w:rPr>
              <w:t xml:space="preserve">266.186,37 </w:t>
            </w:r>
          </w:p>
        </w:tc>
        <w:tc>
          <w:tcPr>
            <w:tcW w:w="1417" w:type="dxa"/>
          </w:tcPr>
          <w:p w:rsidR="003A3870" w:rsidRDefault="003A3870" w:rsidP="003A3870">
            <w:pPr>
              <w:pStyle w:val="Default"/>
              <w:rPr>
                <w:sz w:val="20"/>
                <w:szCs w:val="20"/>
              </w:rPr>
            </w:pPr>
            <w:r>
              <w:rPr>
                <w:b/>
                <w:bCs/>
                <w:sz w:val="20"/>
                <w:szCs w:val="20"/>
              </w:rPr>
              <w:t xml:space="preserve">34.957,18 </w:t>
            </w:r>
          </w:p>
        </w:tc>
        <w:tc>
          <w:tcPr>
            <w:tcW w:w="1134" w:type="dxa"/>
          </w:tcPr>
          <w:p w:rsidR="003A3870" w:rsidRDefault="003A3870" w:rsidP="003A3870">
            <w:pPr>
              <w:pStyle w:val="Default"/>
              <w:rPr>
                <w:sz w:val="20"/>
                <w:szCs w:val="20"/>
              </w:rPr>
            </w:pPr>
            <w:r>
              <w:rPr>
                <w:b/>
                <w:bCs/>
                <w:sz w:val="20"/>
                <w:szCs w:val="20"/>
              </w:rPr>
              <w:t xml:space="preserve">16.575,33 </w:t>
            </w:r>
          </w:p>
        </w:tc>
      </w:tr>
    </w:tbl>
    <w:p w:rsidR="003A3870" w:rsidRDefault="003A3870" w:rsidP="00141221">
      <w:pPr>
        <w:rPr>
          <w:rFonts w:cstheme="minorHAnsi"/>
          <w:sz w:val="23"/>
          <w:szCs w:val="23"/>
        </w:rPr>
      </w:pPr>
    </w:p>
    <w:p w:rsidR="00D54B21" w:rsidRDefault="003A3870" w:rsidP="003A3870">
      <w:pPr>
        <w:jc w:val="both"/>
        <w:rPr>
          <w:rFonts w:cstheme="minorHAnsi"/>
          <w:sz w:val="23"/>
          <w:szCs w:val="23"/>
        </w:rPr>
      </w:pPr>
      <w:r>
        <w:rPr>
          <w:rFonts w:cstheme="minorHAnsi"/>
          <w:sz w:val="23"/>
          <w:szCs w:val="23"/>
        </w:rPr>
        <w:t xml:space="preserve"> Και στους δύο Πίνακες οι ποσότητες των εκσκαφών και επιχωμάτων είναι ίδιες και οδηγούμαστε  στο συμπέρασμα ότι δεν έχουν υπολογιστεί οι χωματισμοί που αφορούν </w:t>
      </w:r>
      <w:r w:rsidR="00BB693E">
        <w:rPr>
          <w:rFonts w:cstheme="minorHAnsi"/>
          <w:sz w:val="23"/>
          <w:szCs w:val="23"/>
        </w:rPr>
        <w:t>στη διαμόρφωση των</w:t>
      </w:r>
      <w:r>
        <w:rPr>
          <w:rFonts w:cstheme="minorHAnsi"/>
          <w:sz w:val="23"/>
          <w:szCs w:val="23"/>
        </w:rPr>
        <w:t xml:space="preserve"> επίπεδ</w:t>
      </w:r>
      <w:r w:rsidR="00BB693E">
        <w:rPr>
          <w:rFonts w:cstheme="minorHAnsi"/>
          <w:sz w:val="23"/>
          <w:szCs w:val="23"/>
        </w:rPr>
        <w:t>ων</w:t>
      </w:r>
      <w:r>
        <w:rPr>
          <w:rFonts w:cstheme="minorHAnsi"/>
          <w:sz w:val="23"/>
          <w:szCs w:val="23"/>
        </w:rPr>
        <w:t xml:space="preserve"> επιφ</w:t>
      </w:r>
      <w:r w:rsidR="00BB693E">
        <w:rPr>
          <w:rFonts w:cstheme="minorHAnsi"/>
          <w:sz w:val="23"/>
          <w:szCs w:val="23"/>
        </w:rPr>
        <w:t xml:space="preserve">ανειών </w:t>
      </w:r>
      <w:r>
        <w:rPr>
          <w:rFonts w:cstheme="minorHAnsi"/>
          <w:sz w:val="23"/>
          <w:szCs w:val="23"/>
        </w:rPr>
        <w:t xml:space="preserve">των πλατειών ανέγερσης των Α/Γ,  5 στρεμμάτων περίπου η κάθε μία  ή συνολικά σε 40 στρέμματα. Σύνηθες είναι </w:t>
      </w:r>
      <w:r w:rsidR="002F6E04">
        <w:rPr>
          <w:rFonts w:cstheme="minorHAnsi"/>
          <w:sz w:val="23"/>
          <w:szCs w:val="23"/>
        </w:rPr>
        <w:t xml:space="preserve"> να </w:t>
      </w:r>
      <w:r>
        <w:rPr>
          <w:rFonts w:cstheme="minorHAnsi"/>
          <w:sz w:val="23"/>
          <w:szCs w:val="23"/>
        </w:rPr>
        <w:t xml:space="preserve">εκτιμάται μέση εκσκαφή περίπου 1 μέτρου προκειμένου να διαμορφωθούν </w:t>
      </w:r>
      <w:r w:rsidR="00BB693E">
        <w:rPr>
          <w:rFonts w:cstheme="minorHAnsi"/>
          <w:sz w:val="23"/>
          <w:szCs w:val="23"/>
        </w:rPr>
        <w:t xml:space="preserve">οι </w:t>
      </w:r>
      <w:r w:rsidR="004837C6">
        <w:rPr>
          <w:rFonts w:cstheme="minorHAnsi"/>
          <w:sz w:val="23"/>
          <w:szCs w:val="23"/>
        </w:rPr>
        <w:t xml:space="preserve">επίπεδες </w:t>
      </w:r>
      <w:r w:rsidR="00BB693E">
        <w:rPr>
          <w:rFonts w:cstheme="minorHAnsi"/>
          <w:sz w:val="23"/>
          <w:szCs w:val="23"/>
        </w:rPr>
        <w:t xml:space="preserve">πλατείες αλλά και με εκτίμηση περίπου 0,50 μέτρο προκύπτουν χωματισμοί εκσκαφών περίπου </w:t>
      </w:r>
      <w:r w:rsidR="00BB693E" w:rsidRPr="00BB693E">
        <w:rPr>
          <w:rFonts w:cstheme="minorHAnsi"/>
          <w:b/>
          <w:sz w:val="23"/>
          <w:szCs w:val="23"/>
        </w:rPr>
        <w:t>20.000</w:t>
      </w:r>
      <w:r w:rsidR="00BB693E">
        <w:rPr>
          <w:rFonts w:cstheme="minorHAnsi"/>
          <w:sz w:val="23"/>
          <w:szCs w:val="23"/>
        </w:rPr>
        <w:t xml:space="preserve"> κ.μ.</w:t>
      </w:r>
    </w:p>
    <w:p w:rsidR="00BB693E" w:rsidRDefault="00BB693E" w:rsidP="003A3870">
      <w:pPr>
        <w:jc w:val="both"/>
        <w:rPr>
          <w:rFonts w:cstheme="minorHAnsi"/>
          <w:sz w:val="23"/>
          <w:szCs w:val="23"/>
        </w:rPr>
      </w:pPr>
      <w:r>
        <w:rPr>
          <w:rFonts w:cstheme="minorHAnsi"/>
          <w:sz w:val="23"/>
          <w:szCs w:val="23"/>
        </w:rPr>
        <w:t>Για δε τη θεμελίωση των Α/Γ, με βάση τις διαστάσεις που δίνει η μελέτη απαιτεί περί 78,50 κ.μ εκσκαφών για κάθε μία και 628 κ.μ. για τη θεμελίωση και των 8 στοιχείο που δε δίνεται όπως και της θεμελίωσης του οικίσκου ελέγχου κλπ.</w:t>
      </w:r>
    </w:p>
    <w:p w:rsidR="002904BB" w:rsidRPr="00B96EE9" w:rsidRDefault="00BB693E" w:rsidP="003F61CF">
      <w:pPr>
        <w:ind w:firstLine="720"/>
        <w:jc w:val="both"/>
        <w:rPr>
          <w:sz w:val="23"/>
          <w:szCs w:val="23"/>
        </w:rPr>
      </w:pPr>
      <w:r>
        <w:rPr>
          <w:rFonts w:cstheme="minorHAnsi"/>
          <w:sz w:val="23"/>
          <w:szCs w:val="23"/>
        </w:rPr>
        <w:t xml:space="preserve">Επίσης η ΜΠΕ δεν εκτιμά  ποσότητες των άλλων υλικών κατασκευής όπως σκυρόδεμα, σιδηρούς οπλισμός </w:t>
      </w:r>
      <w:r w:rsidR="003F61CF">
        <w:rPr>
          <w:rFonts w:cstheme="minorHAnsi"/>
          <w:sz w:val="23"/>
          <w:szCs w:val="23"/>
        </w:rPr>
        <w:t xml:space="preserve">πλίνθοι, υαλοπίνακες </w:t>
      </w:r>
      <w:r>
        <w:rPr>
          <w:rFonts w:cstheme="minorHAnsi"/>
          <w:sz w:val="23"/>
          <w:szCs w:val="23"/>
        </w:rPr>
        <w:t>και άλλα οικοδομικά υλικά,  [</w:t>
      </w:r>
      <w:r w:rsidR="002904BB" w:rsidRPr="00D54B21">
        <w:rPr>
          <w:b/>
          <w:sz w:val="23"/>
          <w:szCs w:val="23"/>
        </w:rPr>
        <w:t>6.4.4. Αναγκαία υλικά κατασκευής (είδος, ποσότητες, τρόπος και τόπος προμήθειας</w:t>
      </w:r>
      <w:r>
        <w:rPr>
          <w:b/>
          <w:sz w:val="23"/>
          <w:szCs w:val="23"/>
        </w:rPr>
        <w:t xml:space="preserve">) </w:t>
      </w:r>
      <w:r w:rsidRPr="00BB693E">
        <w:rPr>
          <w:sz w:val="23"/>
          <w:szCs w:val="23"/>
        </w:rPr>
        <w:t>σελίδα 144</w:t>
      </w:r>
      <w:r>
        <w:rPr>
          <w:sz w:val="23"/>
          <w:szCs w:val="23"/>
        </w:rPr>
        <w:t>]</w:t>
      </w:r>
      <w:r w:rsidRPr="00BB693E">
        <w:rPr>
          <w:sz w:val="23"/>
          <w:szCs w:val="23"/>
        </w:rPr>
        <w:t xml:space="preserve"> </w:t>
      </w:r>
      <w:r w:rsidR="002904BB" w:rsidRPr="00B96EE9">
        <w:rPr>
          <w:sz w:val="23"/>
          <w:szCs w:val="23"/>
        </w:rPr>
        <w:t>.</w:t>
      </w:r>
    </w:p>
    <w:p w:rsidR="00AB19A9" w:rsidRDefault="003F61CF" w:rsidP="003F61CF">
      <w:pPr>
        <w:pStyle w:val="Default"/>
        <w:ind w:firstLine="720"/>
        <w:jc w:val="both"/>
        <w:rPr>
          <w:rFonts w:cstheme="minorHAnsi"/>
          <w:sz w:val="23"/>
          <w:szCs w:val="23"/>
        </w:rPr>
      </w:pPr>
      <w:r>
        <w:rPr>
          <w:rFonts w:cstheme="minorHAnsi"/>
          <w:sz w:val="23"/>
          <w:szCs w:val="23"/>
        </w:rPr>
        <w:t xml:space="preserve">Με την προτεινόμενη από τη ΜΠΕ μετακινούμενη μονάδα παραγωγής σκυροδέματος και κινητού σπαστήρα η </w:t>
      </w:r>
      <w:r w:rsidRPr="003F61CF">
        <w:rPr>
          <w:rFonts w:cstheme="minorHAnsi"/>
          <w:b/>
          <w:color w:val="auto"/>
          <w:sz w:val="23"/>
          <w:szCs w:val="23"/>
        </w:rPr>
        <w:t>απαίτηση ποσοτήτων νερού για την κατασκευή του έργου υπερμεγύνθονται.</w:t>
      </w:r>
      <w:r>
        <w:rPr>
          <w:rFonts w:cstheme="minorHAnsi"/>
          <w:sz w:val="23"/>
          <w:szCs w:val="23"/>
        </w:rPr>
        <w:t xml:space="preserve"> </w:t>
      </w:r>
    </w:p>
    <w:p w:rsidR="003F61CF" w:rsidRDefault="003F61CF" w:rsidP="00AB19A9">
      <w:pPr>
        <w:pStyle w:val="Default"/>
        <w:jc w:val="both"/>
        <w:rPr>
          <w:rFonts w:cstheme="minorHAnsi"/>
          <w:sz w:val="23"/>
          <w:szCs w:val="23"/>
        </w:rPr>
      </w:pPr>
    </w:p>
    <w:p w:rsidR="003F61CF" w:rsidRDefault="004837C6" w:rsidP="003F61CF">
      <w:pPr>
        <w:pStyle w:val="Default"/>
        <w:ind w:firstLine="720"/>
        <w:jc w:val="both"/>
        <w:rPr>
          <w:sz w:val="23"/>
          <w:szCs w:val="23"/>
        </w:rPr>
      </w:pPr>
      <w:r>
        <w:rPr>
          <w:rFonts w:cstheme="minorHAnsi"/>
          <w:sz w:val="23"/>
          <w:szCs w:val="23"/>
        </w:rPr>
        <w:t>Σ</w:t>
      </w:r>
      <w:r w:rsidR="00F35932" w:rsidRPr="00F35932">
        <w:rPr>
          <w:rFonts w:cstheme="minorHAnsi"/>
          <w:sz w:val="23"/>
          <w:szCs w:val="23"/>
        </w:rPr>
        <w:t xml:space="preserve">τη ΜΠΕ </w:t>
      </w:r>
      <w:r>
        <w:rPr>
          <w:rFonts w:cstheme="minorHAnsi"/>
          <w:sz w:val="23"/>
          <w:szCs w:val="23"/>
        </w:rPr>
        <w:t xml:space="preserve">εκφράζονται οι </w:t>
      </w:r>
      <w:r w:rsidR="00AB19A9">
        <w:rPr>
          <w:rFonts w:cstheme="minorHAnsi"/>
          <w:sz w:val="23"/>
          <w:szCs w:val="23"/>
        </w:rPr>
        <w:t>α</w:t>
      </w:r>
      <w:r w:rsidR="00F35932" w:rsidRPr="00F35932">
        <w:rPr>
          <w:rFonts w:cstheme="minorHAnsi"/>
          <w:sz w:val="23"/>
          <w:szCs w:val="23"/>
        </w:rPr>
        <w:t>π</w:t>
      </w:r>
      <w:r w:rsidR="00AB19A9">
        <w:rPr>
          <w:rFonts w:cstheme="minorHAnsi"/>
          <w:sz w:val="23"/>
          <w:szCs w:val="23"/>
        </w:rPr>
        <w:t>ό</w:t>
      </w:r>
      <w:r w:rsidR="00F35932" w:rsidRPr="00F35932">
        <w:rPr>
          <w:rFonts w:cstheme="minorHAnsi"/>
          <w:sz w:val="23"/>
          <w:szCs w:val="23"/>
        </w:rPr>
        <w:t>ψ</w:t>
      </w:r>
      <w:r w:rsidR="00AB19A9">
        <w:rPr>
          <w:rFonts w:cstheme="minorHAnsi"/>
          <w:sz w:val="23"/>
          <w:szCs w:val="23"/>
        </w:rPr>
        <w:t>εις</w:t>
      </w:r>
      <w:r>
        <w:rPr>
          <w:rFonts w:cstheme="minorHAnsi"/>
          <w:sz w:val="23"/>
          <w:szCs w:val="23"/>
        </w:rPr>
        <w:t xml:space="preserve">, </w:t>
      </w:r>
      <w:r w:rsidR="00F35932" w:rsidRPr="00F35932">
        <w:rPr>
          <w:rFonts w:cstheme="minorHAnsi"/>
          <w:sz w:val="23"/>
          <w:szCs w:val="23"/>
        </w:rPr>
        <w:t xml:space="preserve"> </w:t>
      </w:r>
      <w:r w:rsidR="00AB19A9">
        <w:rPr>
          <w:rFonts w:cstheme="minorHAnsi"/>
          <w:sz w:val="23"/>
          <w:szCs w:val="23"/>
        </w:rPr>
        <w:t>«</w:t>
      </w:r>
      <w:r w:rsidR="00AB19A9" w:rsidRPr="00AB19A9">
        <w:rPr>
          <w:rFonts w:cstheme="minorHAnsi"/>
          <w:i/>
          <w:sz w:val="23"/>
          <w:szCs w:val="23"/>
        </w:rPr>
        <w:t>τ</w:t>
      </w:r>
      <w:r w:rsidR="00AB19A9" w:rsidRPr="00AB19A9">
        <w:rPr>
          <w:i/>
          <w:sz w:val="23"/>
          <w:szCs w:val="23"/>
        </w:rPr>
        <w:t>ο υπόλοιπο εκσκαφών που τυχόν προκύψει προτείνεται να χρησιμοποιηθεί για την συντήρηση άλλων τμημάτων του αγροτικού οδικού δικτύου της περιοχής. Σε κάθε περίπτωση το υπόλοιπο εκσκαφών θα διατεθεί σύμφωνα με τις υποδείξεις των αρμόδιων υπηρεσιών και την ισχύουσα νομοθεσία</w:t>
      </w:r>
      <w:r w:rsidR="00AB19A9">
        <w:rPr>
          <w:sz w:val="23"/>
          <w:szCs w:val="23"/>
        </w:rPr>
        <w:t>», σελ. 226 και «</w:t>
      </w:r>
      <w:r w:rsidR="00AB19A9" w:rsidRPr="00AB19A9">
        <w:rPr>
          <w:i/>
          <w:sz w:val="23"/>
          <w:szCs w:val="23"/>
        </w:rPr>
        <w:t>τα ακατάλληλα υλικά εκσκαφής θα πρέπει να διατεθούν τελικά και κατόπιν συνεννόησης με τις Αρμόδιες Υπηρεσίες στους προτεινόμενους χώρους απόθεσης (συνοδά έργα του εν λόγω έργου) ή σε νόμιμα λειτουργούντα χώρο διάθεσης ή σε ανενεργό λατομείο ή ΧΑΔΑ με σκοπό την αποκατάστασή τους ή σε άλλο χώρο σύμφωνα με την υφιστάμενη νομοθεσία</w:t>
      </w:r>
      <w:r w:rsidR="00AB19A9">
        <w:rPr>
          <w:sz w:val="23"/>
          <w:szCs w:val="23"/>
        </w:rPr>
        <w:t>» σελ. 270 της ΜΠΕ</w:t>
      </w:r>
      <w:r w:rsidR="003F61CF">
        <w:rPr>
          <w:sz w:val="23"/>
          <w:szCs w:val="23"/>
        </w:rPr>
        <w:t>.</w:t>
      </w:r>
    </w:p>
    <w:p w:rsidR="00AB19A9" w:rsidRDefault="003F61CF" w:rsidP="00AB19A9">
      <w:pPr>
        <w:pStyle w:val="Default"/>
        <w:jc w:val="both"/>
        <w:rPr>
          <w:sz w:val="23"/>
          <w:szCs w:val="23"/>
        </w:rPr>
      </w:pPr>
      <w:r>
        <w:rPr>
          <w:sz w:val="23"/>
          <w:szCs w:val="23"/>
        </w:rPr>
        <w:t>Οι απόψεις αυτές</w:t>
      </w:r>
      <w:r w:rsidR="00AB19A9">
        <w:rPr>
          <w:sz w:val="23"/>
          <w:szCs w:val="23"/>
        </w:rPr>
        <w:t xml:space="preserve">  είναι γενικές και ασαφείς και όφειλε</w:t>
      </w:r>
      <w:r>
        <w:rPr>
          <w:sz w:val="23"/>
          <w:szCs w:val="23"/>
        </w:rPr>
        <w:t xml:space="preserve"> ο μελετητής </w:t>
      </w:r>
      <w:r w:rsidR="00AB19A9">
        <w:rPr>
          <w:sz w:val="23"/>
          <w:szCs w:val="23"/>
        </w:rPr>
        <w:t xml:space="preserve"> να διερευνήσει και να καταθέσει σαφείς προτάσεις για την επίλυση του προβλήματος, δεδομένου ότι </w:t>
      </w:r>
      <w:r>
        <w:rPr>
          <w:sz w:val="23"/>
          <w:szCs w:val="23"/>
        </w:rPr>
        <w:t>τ</w:t>
      </w:r>
      <w:r w:rsidR="00AB19A9" w:rsidRPr="00AB19A9">
        <w:rPr>
          <w:b/>
          <w:sz w:val="23"/>
          <w:szCs w:val="23"/>
        </w:rPr>
        <w:t>α απόβλητα εκσκαφών</w:t>
      </w:r>
      <w:r w:rsidR="00AB19A9" w:rsidRPr="00AB19A9">
        <w:rPr>
          <w:sz w:val="23"/>
          <w:szCs w:val="23"/>
        </w:rPr>
        <w:t xml:space="preserve">, κατασκευών και κατεδαφίσεων είναι από τα πιο βαριά και ογκώδη απόβλητα που παράγονται στην Ευρωπαϊκή Ένωση. Τα ΑΕΚΚ έχουν αναγνωριστεί από την Ευρωπαϊκή Ένωση </w:t>
      </w:r>
      <w:r w:rsidR="00AB19A9" w:rsidRPr="003F61CF">
        <w:rPr>
          <w:sz w:val="23"/>
          <w:szCs w:val="23"/>
          <w:u w:val="single"/>
        </w:rPr>
        <w:t>ως ένα ρεύμα αποβλήτων με προτεραιότητα διαχείρισης</w:t>
      </w:r>
      <w:r w:rsidR="00AB19A9" w:rsidRPr="00AB19A9">
        <w:rPr>
          <w:sz w:val="23"/>
          <w:szCs w:val="23"/>
        </w:rPr>
        <w:t xml:space="preserve">. </w:t>
      </w:r>
    </w:p>
    <w:p w:rsidR="006043B5" w:rsidRDefault="006043B5" w:rsidP="00130A51">
      <w:pPr>
        <w:ind w:firstLine="720"/>
        <w:jc w:val="both"/>
        <w:rPr>
          <w:rFonts w:cstheme="minorHAnsi"/>
          <w:sz w:val="23"/>
          <w:szCs w:val="23"/>
        </w:rPr>
      </w:pPr>
    </w:p>
    <w:p w:rsidR="00130A51" w:rsidRDefault="003F61CF" w:rsidP="00130A51">
      <w:pPr>
        <w:ind w:firstLine="720"/>
        <w:jc w:val="both"/>
        <w:rPr>
          <w:rFonts w:cstheme="minorHAnsi"/>
          <w:sz w:val="23"/>
          <w:szCs w:val="23"/>
        </w:rPr>
      </w:pPr>
      <w:r w:rsidRPr="003F61CF">
        <w:rPr>
          <w:rFonts w:cstheme="minorHAnsi"/>
          <w:sz w:val="23"/>
          <w:szCs w:val="23"/>
        </w:rPr>
        <w:t xml:space="preserve">Χαρακτηριστικό παράδειγμα πλημμελούς αντιμετώπισης των περιβαλλοντικών επιπτώσεων από τις διανοίξεις, τις </w:t>
      </w:r>
      <w:r w:rsidR="00130A51">
        <w:rPr>
          <w:rFonts w:cstheme="minorHAnsi"/>
          <w:sz w:val="23"/>
          <w:szCs w:val="23"/>
        </w:rPr>
        <w:t>βελτιώσεις</w:t>
      </w:r>
      <w:r w:rsidRPr="003F61CF">
        <w:rPr>
          <w:rFonts w:cstheme="minorHAnsi"/>
          <w:sz w:val="23"/>
          <w:szCs w:val="23"/>
        </w:rPr>
        <w:t xml:space="preserve"> υπαρχόντων δρόμων </w:t>
      </w:r>
      <w:r w:rsidR="00130A51">
        <w:rPr>
          <w:rFonts w:cstheme="minorHAnsi"/>
          <w:sz w:val="23"/>
          <w:szCs w:val="23"/>
        </w:rPr>
        <w:t>,</w:t>
      </w:r>
      <w:r w:rsidRPr="003F61CF">
        <w:rPr>
          <w:rFonts w:cstheme="minorHAnsi"/>
          <w:sz w:val="23"/>
          <w:szCs w:val="23"/>
        </w:rPr>
        <w:t xml:space="preserve"> τη δημιουργία των βάσεων θεμελείωσης των Α/Γ αποτελεί και το </w:t>
      </w:r>
      <w:r w:rsidR="00130A51">
        <w:rPr>
          <w:rFonts w:cstheme="minorHAnsi"/>
          <w:sz w:val="23"/>
          <w:szCs w:val="23"/>
        </w:rPr>
        <w:t xml:space="preserve"> συμπέρασμα που καταλήγει η ΜΠΕ ότι  </w:t>
      </w:r>
      <w:r w:rsidR="00130A51" w:rsidRPr="00130A51">
        <w:rPr>
          <w:rFonts w:cstheme="minorHAnsi"/>
          <w:i/>
          <w:sz w:val="23"/>
          <w:szCs w:val="23"/>
        </w:rPr>
        <w:t>«</w:t>
      </w:r>
      <w:r w:rsidR="00130A51" w:rsidRPr="00130A51">
        <w:rPr>
          <w:i/>
          <w:sz w:val="23"/>
          <w:szCs w:val="23"/>
        </w:rPr>
        <w:t xml:space="preserve"> ο περιβάλλων χώρος θα επανέλθει σύντομα στην αρχική του κατάσταση και </w:t>
      </w:r>
      <w:r w:rsidR="00130A51" w:rsidRPr="00130A51">
        <w:rPr>
          <w:i/>
          <w:sz w:val="23"/>
          <w:szCs w:val="23"/>
          <w:u w:val="single"/>
        </w:rPr>
        <w:t>δεν θα επέλθει καμία μεταβολή ή οποιουδήποτε είδους επίπτωση στο υπέδαφος, στη γεωλογική διάταξη των πετρωμάτων και στην τοπογραφία της περιοχής</w:t>
      </w:r>
      <w:r w:rsidR="00130A51" w:rsidRPr="00130A51">
        <w:rPr>
          <w:i/>
          <w:sz w:val="23"/>
          <w:szCs w:val="23"/>
        </w:rPr>
        <w:t>. Μικρές αλλοιώσεις ίσως να είναι εμφανείς κατά τη φάση κατασκευής καθώς ορισμένα τμήματα του εδάφους θα εκσκαφθούν αλλά είναι γρήγορα αναστρέψιμες. Η τοπική εκχέρσωση της χαμηλής βλάστησης δεν αναμένεται να προκαλέσει διάβρωση του εδάφους καθώς θα είναι μικρής κλίμακας και γρήγορα θα επανέλθει ο χλωριδικός ιστός</w:t>
      </w:r>
      <w:r w:rsidR="00130A51">
        <w:rPr>
          <w:sz w:val="23"/>
          <w:szCs w:val="23"/>
        </w:rPr>
        <w:t xml:space="preserve">», σελ.231 (κεφάλαιο 9.4 </w:t>
      </w:r>
      <w:r w:rsidR="00E61ADF">
        <w:rPr>
          <w:sz w:val="23"/>
          <w:szCs w:val="23"/>
        </w:rPr>
        <w:t>Επιπτώσεις</w:t>
      </w:r>
      <w:r w:rsidR="00130A51">
        <w:rPr>
          <w:sz w:val="23"/>
          <w:szCs w:val="23"/>
        </w:rPr>
        <w:t xml:space="preserve"> σχετικές με τα γεωλογικά, τεκτονικά, και εδαφολογικά χαρακτηριστικά).</w:t>
      </w:r>
    </w:p>
    <w:p w:rsidR="00130A51" w:rsidRDefault="00130A51" w:rsidP="00130A51">
      <w:pPr>
        <w:spacing w:after="0"/>
        <w:jc w:val="both"/>
        <w:rPr>
          <w:rFonts w:cstheme="minorHAnsi"/>
          <w:b/>
          <w:bCs/>
          <w:sz w:val="23"/>
          <w:szCs w:val="23"/>
        </w:rPr>
      </w:pPr>
      <w:r>
        <w:rPr>
          <w:rFonts w:cstheme="minorHAnsi"/>
          <w:sz w:val="23"/>
          <w:szCs w:val="23"/>
        </w:rPr>
        <w:t xml:space="preserve">Είναι όμως σαφές ότι από το έργο θα προκληθούν και </w:t>
      </w:r>
      <w:r w:rsidRPr="006C1BCF">
        <w:rPr>
          <w:rFonts w:cstheme="minorHAnsi"/>
          <w:b/>
          <w:sz w:val="23"/>
          <w:szCs w:val="23"/>
        </w:rPr>
        <w:t>διασπάσεις</w:t>
      </w:r>
      <w:r>
        <w:rPr>
          <w:rFonts w:cstheme="minorHAnsi"/>
          <w:sz w:val="23"/>
          <w:szCs w:val="23"/>
        </w:rPr>
        <w:t xml:space="preserve"> και </w:t>
      </w:r>
      <w:r w:rsidRPr="006C1BCF">
        <w:rPr>
          <w:rFonts w:cstheme="minorHAnsi"/>
          <w:b/>
          <w:sz w:val="23"/>
          <w:szCs w:val="23"/>
        </w:rPr>
        <w:t>μετατοπίσεις εδάφους</w:t>
      </w:r>
      <w:r>
        <w:rPr>
          <w:rFonts w:cstheme="minorHAnsi"/>
          <w:sz w:val="23"/>
          <w:szCs w:val="23"/>
        </w:rPr>
        <w:t xml:space="preserve"> και </w:t>
      </w:r>
      <w:r w:rsidRPr="00130A51">
        <w:rPr>
          <w:rFonts w:cstheme="minorHAnsi"/>
          <w:b/>
          <w:bCs/>
          <w:sz w:val="23"/>
          <w:szCs w:val="23"/>
        </w:rPr>
        <w:t xml:space="preserve">συμπιέσεις ή υπερκαλύψεις του επιφανειακού στρώματος του εδάφους </w:t>
      </w:r>
      <w:r w:rsidR="00E61ADF">
        <w:rPr>
          <w:rFonts w:cstheme="minorHAnsi"/>
          <w:b/>
          <w:bCs/>
          <w:sz w:val="23"/>
          <w:szCs w:val="23"/>
        </w:rPr>
        <w:t xml:space="preserve">που θα μεταμορφώσει και την τοπογραφία της περιοχής αλλά και το υπέδαφος θα αλλοιωθεί τουλάχιστον στις βάσεις θεμελίωσης των πάσης φύσεως έργων </w:t>
      </w:r>
      <w:r w:rsidR="00E61ADF" w:rsidRPr="00E61ADF">
        <w:rPr>
          <w:rFonts w:cstheme="minorHAnsi"/>
          <w:bCs/>
          <w:sz w:val="23"/>
          <w:szCs w:val="23"/>
        </w:rPr>
        <w:t>(βάσεις θεμελίωσης Α/Γ, βάση θεμελίωσης οικίσκου ελέγχου, θεμελίωση τοίχων σωληνωτών οχετών</w:t>
      </w:r>
      <w:r w:rsidR="00513385">
        <w:rPr>
          <w:rFonts w:cstheme="minorHAnsi"/>
          <w:bCs/>
          <w:sz w:val="23"/>
          <w:szCs w:val="23"/>
        </w:rPr>
        <w:t>)</w:t>
      </w:r>
      <w:r w:rsidR="00E61ADF">
        <w:rPr>
          <w:rFonts w:cstheme="minorHAnsi"/>
          <w:b/>
          <w:bCs/>
          <w:sz w:val="23"/>
          <w:szCs w:val="23"/>
        </w:rPr>
        <w:t xml:space="preserve">. </w:t>
      </w:r>
    </w:p>
    <w:p w:rsidR="00E61ADF" w:rsidRDefault="00E61ADF" w:rsidP="00130A51">
      <w:pPr>
        <w:spacing w:after="0"/>
        <w:jc w:val="both"/>
        <w:rPr>
          <w:rFonts w:cstheme="minorHAnsi"/>
          <w:b/>
          <w:bCs/>
          <w:sz w:val="23"/>
          <w:szCs w:val="23"/>
        </w:rPr>
      </w:pPr>
    </w:p>
    <w:p w:rsidR="00212E89" w:rsidRDefault="00212E89" w:rsidP="00844559">
      <w:pPr>
        <w:spacing w:after="0"/>
        <w:ind w:firstLine="720"/>
        <w:jc w:val="both"/>
        <w:rPr>
          <w:sz w:val="23"/>
          <w:szCs w:val="23"/>
        </w:rPr>
      </w:pPr>
      <w:r>
        <w:rPr>
          <w:sz w:val="23"/>
          <w:szCs w:val="23"/>
        </w:rPr>
        <w:t xml:space="preserve">Σε ότι αφορά το </w:t>
      </w:r>
      <w:r w:rsidRPr="00E85AE8">
        <w:rPr>
          <w:b/>
          <w:sz w:val="23"/>
          <w:szCs w:val="23"/>
        </w:rPr>
        <w:t>τοπίο,</w:t>
      </w:r>
      <w:r>
        <w:rPr>
          <w:sz w:val="23"/>
          <w:szCs w:val="23"/>
        </w:rPr>
        <w:t xml:space="preserve"> κεφάλαιο</w:t>
      </w:r>
      <w:r w:rsidR="00844559">
        <w:rPr>
          <w:sz w:val="23"/>
          <w:szCs w:val="23"/>
        </w:rPr>
        <w:t xml:space="preserve"> </w:t>
      </w:r>
      <w:r w:rsidR="00844559" w:rsidRPr="00844559">
        <w:rPr>
          <w:sz w:val="23"/>
          <w:szCs w:val="23"/>
        </w:rPr>
        <w:t>9.3 Επιπτώσεις στα μορφολογικά και τοπιολογικά χαρακτηριστικά</w:t>
      </w:r>
      <w:r w:rsidR="00844559">
        <w:rPr>
          <w:sz w:val="23"/>
          <w:szCs w:val="23"/>
        </w:rPr>
        <w:t>,</w:t>
      </w:r>
      <w:r w:rsidR="00844559" w:rsidRPr="00844559">
        <w:rPr>
          <w:sz w:val="23"/>
          <w:szCs w:val="23"/>
        </w:rPr>
        <w:t xml:space="preserve"> </w:t>
      </w:r>
      <w:r w:rsidR="00844559">
        <w:rPr>
          <w:sz w:val="23"/>
          <w:szCs w:val="23"/>
        </w:rPr>
        <w:t>«</w:t>
      </w:r>
      <w:r w:rsidR="00844559" w:rsidRPr="00844559">
        <w:rPr>
          <w:i/>
          <w:sz w:val="23"/>
          <w:szCs w:val="23"/>
        </w:rPr>
        <w:t>ε</w:t>
      </w:r>
      <w:r w:rsidRPr="00844559">
        <w:rPr>
          <w:i/>
          <w:sz w:val="23"/>
          <w:szCs w:val="23"/>
        </w:rPr>
        <w:t xml:space="preserve">κτιμάται, ότι το έργο θα ενταχθεί ομαλά στα όρια της οπτικής απορροφητικότητας του τοπίου, δηλαδή το έργο κατά τη φάση λειτουργίας θα </w:t>
      </w:r>
      <w:r w:rsidRPr="00844559">
        <w:rPr>
          <w:i/>
          <w:sz w:val="23"/>
          <w:szCs w:val="23"/>
          <w:u w:val="single"/>
        </w:rPr>
        <w:t>διατηρήσει τον υφιστάμενο οπτικό χαρακτήρα και την ακεραιότητα της ποιότητας της θέας</w:t>
      </w:r>
      <w:r w:rsidRPr="00844559">
        <w:rPr>
          <w:i/>
          <w:sz w:val="23"/>
          <w:szCs w:val="23"/>
        </w:rPr>
        <w:t xml:space="preserve">. Επισημαίνεται, εξάλλου ότι </w:t>
      </w:r>
      <w:r w:rsidRPr="00844559">
        <w:rPr>
          <w:i/>
          <w:sz w:val="23"/>
          <w:szCs w:val="23"/>
          <w:u w:val="single"/>
        </w:rPr>
        <w:t>η υφιστάμενη αισθητική δεν συνθέτεται από αξιόλογα ή μοναδικά φυσικά στοιχεία</w:t>
      </w:r>
      <w:r>
        <w:rPr>
          <w:sz w:val="23"/>
          <w:szCs w:val="23"/>
        </w:rPr>
        <w:t>.</w:t>
      </w:r>
      <w:r w:rsidR="00844559">
        <w:rPr>
          <w:sz w:val="23"/>
          <w:szCs w:val="23"/>
        </w:rPr>
        <w:t>», σελίδα 229 της ΜΠΕ.</w:t>
      </w:r>
    </w:p>
    <w:p w:rsidR="00876DB0" w:rsidRPr="00876DB0" w:rsidRDefault="003837A4" w:rsidP="00876DB0">
      <w:pPr>
        <w:spacing w:after="0"/>
        <w:ind w:firstLine="720"/>
        <w:jc w:val="both"/>
        <w:rPr>
          <w:rFonts w:cstheme="minorHAnsi"/>
          <w:sz w:val="23"/>
          <w:szCs w:val="23"/>
        </w:rPr>
      </w:pPr>
      <w:r w:rsidRPr="00212E89">
        <w:rPr>
          <w:sz w:val="23"/>
          <w:szCs w:val="23"/>
        </w:rPr>
        <w:t xml:space="preserve">Η Κορυφογραμμή που </w:t>
      </w:r>
      <w:r w:rsidR="00212E89">
        <w:rPr>
          <w:sz w:val="23"/>
          <w:szCs w:val="23"/>
        </w:rPr>
        <w:t xml:space="preserve">προτείνεται η εγκατάσταση του ΑΣΠΗΕ </w:t>
      </w:r>
      <w:r w:rsidR="00E61ADF" w:rsidRPr="00212E89">
        <w:rPr>
          <w:sz w:val="23"/>
          <w:szCs w:val="23"/>
        </w:rPr>
        <w:t xml:space="preserve"> </w:t>
      </w:r>
      <w:r w:rsidR="00E61ADF" w:rsidRPr="00212E89">
        <w:rPr>
          <w:b/>
          <w:bCs/>
          <w:sz w:val="23"/>
          <w:szCs w:val="23"/>
        </w:rPr>
        <w:t xml:space="preserve">αποτελεί αρμονικό μέρος του συνεχούς και αδιάσπαστου ορεινού τοπίου του Ξηροβουνίου </w:t>
      </w:r>
      <w:r w:rsidR="00E61ADF" w:rsidRPr="00212E89">
        <w:rPr>
          <w:sz w:val="23"/>
          <w:szCs w:val="23"/>
        </w:rPr>
        <w:t xml:space="preserve">, ορατό </w:t>
      </w:r>
      <w:r w:rsidR="00844559">
        <w:rPr>
          <w:sz w:val="23"/>
          <w:szCs w:val="23"/>
        </w:rPr>
        <w:t>από</w:t>
      </w:r>
      <w:r w:rsidR="00844559" w:rsidRPr="00844559">
        <w:rPr>
          <w:sz w:val="23"/>
          <w:szCs w:val="23"/>
        </w:rPr>
        <w:t xml:space="preserve"> γειτονικούς ορεινούς οικισμούς </w:t>
      </w:r>
      <w:r w:rsidR="00E61ADF" w:rsidRPr="00212E89">
        <w:rPr>
          <w:sz w:val="23"/>
          <w:szCs w:val="23"/>
        </w:rPr>
        <w:t xml:space="preserve">και από </w:t>
      </w:r>
      <w:r w:rsidR="00212E89" w:rsidRPr="00212E89">
        <w:rPr>
          <w:sz w:val="23"/>
          <w:szCs w:val="23"/>
        </w:rPr>
        <w:t>διάφορες θέσεις</w:t>
      </w:r>
      <w:r w:rsidR="00844559">
        <w:rPr>
          <w:sz w:val="23"/>
          <w:szCs w:val="23"/>
        </w:rPr>
        <w:t xml:space="preserve"> </w:t>
      </w:r>
      <w:r w:rsidR="00212E89" w:rsidRPr="00212E89">
        <w:rPr>
          <w:sz w:val="23"/>
          <w:szCs w:val="23"/>
        </w:rPr>
        <w:t xml:space="preserve"> του </w:t>
      </w:r>
      <w:r w:rsidR="00E61ADF" w:rsidRPr="00212E89">
        <w:rPr>
          <w:sz w:val="23"/>
          <w:szCs w:val="23"/>
        </w:rPr>
        <w:t xml:space="preserve"> λεκανοπ</w:t>
      </w:r>
      <w:r w:rsidR="00212E89" w:rsidRPr="00212E89">
        <w:rPr>
          <w:sz w:val="23"/>
          <w:szCs w:val="23"/>
        </w:rPr>
        <w:t>ε</w:t>
      </w:r>
      <w:r w:rsidR="00E61ADF" w:rsidRPr="00212E89">
        <w:rPr>
          <w:sz w:val="23"/>
          <w:szCs w:val="23"/>
        </w:rPr>
        <w:t>δ</w:t>
      </w:r>
      <w:r w:rsidR="00212E89" w:rsidRPr="00212E89">
        <w:rPr>
          <w:sz w:val="23"/>
          <w:szCs w:val="23"/>
        </w:rPr>
        <w:t>ίου</w:t>
      </w:r>
      <w:r w:rsidR="00E61ADF" w:rsidRPr="00212E89">
        <w:rPr>
          <w:sz w:val="23"/>
          <w:szCs w:val="23"/>
        </w:rPr>
        <w:t xml:space="preserve">  των Ιωαννίνων</w:t>
      </w:r>
      <w:r w:rsidR="004837C6">
        <w:rPr>
          <w:sz w:val="23"/>
          <w:szCs w:val="23"/>
        </w:rPr>
        <w:t xml:space="preserve">, </w:t>
      </w:r>
      <w:r w:rsidR="00E61ADF" w:rsidRPr="00212E89">
        <w:rPr>
          <w:sz w:val="23"/>
          <w:szCs w:val="23"/>
        </w:rPr>
        <w:t xml:space="preserve"> </w:t>
      </w:r>
      <w:r w:rsidR="00E61ADF" w:rsidRPr="00212E89">
        <w:rPr>
          <w:iCs/>
          <w:sz w:val="23"/>
          <w:szCs w:val="23"/>
        </w:rPr>
        <w:t xml:space="preserve">με </w:t>
      </w:r>
      <w:r w:rsidR="00212E89" w:rsidRPr="00212E89">
        <w:rPr>
          <w:iCs/>
          <w:sz w:val="23"/>
          <w:szCs w:val="23"/>
        </w:rPr>
        <w:t>όμορφα</w:t>
      </w:r>
      <w:r w:rsidR="00E61ADF" w:rsidRPr="00212E89">
        <w:rPr>
          <w:iCs/>
          <w:sz w:val="23"/>
          <w:szCs w:val="23"/>
        </w:rPr>
        <w:t xml:space="preserve"> τοπία</w:t>
      </w:r>
      <w:r w:rsidR="00212E89" w:rsidRPr="00212E89">
        <w:rPr>
          <w:iCs/>
          <w:sz w:val="23"/>
          <w:szCs w:val="23"/>
        </w:rPr>
        <w:t xml:space="preserve"> ενώ</w:t>
      </w:r>
      <w:r w:rsidR="00E61ADF" w:rsidRPr="00212E89">
        <w:rPr>
          <w:sz w:val="23"/>
          <w:szCs w:val="23"/>
        </w:rPr>
        <w:t xml:space="preserve"> </w:t>
      </w:r>
      <w:r w:rsidR="00E61ADF" w:rsidRPr="00212E89">
        <w:rPr>
          <w:iCs/>
          <w:sz w:val="23"/>
          <w:szCs w:val="23"/>
        </w:rPr>
        <w:t>μεγάλο μέρος του βουνού παραμένει άθικτο από τους ανθρώπους</w:t>
      </w:r>
      <w:r w:rsidR="00844559">
        <w:rPr>
          <w:iCs/>
          <w:sz w:val="23"/>
          <w:szCs w:val="23"/>
        </w:rPr>
        <w:t>.</w:t>
      </w:r>
      <w:r w:rsidR="00212E89">
        <w:rPr>
          <w:iCs/>
          <w:sz w:val="23"/>
          <w:szCs w:val="23"/>
        </w:rPr>
        <w:t xml:space="preserve"> </w:t>
      </w:r>
      <w:r w:rsidR="00876DB0" w:rsidRPr="00876DB0">
        <w:rPr>
          <w:rFonts w:cstheme="minorHAnsi"/>
          <w:bCs/>
          <w:sz w:val="23"/>
          <w:szCs w:val="23"/>
        </w:rPr>
        <w:t>Με τις παρεμβάσεις για την εκτέλεση του έργου,</w:t>
      </w:r>
      <w:r w:rsidR="00876DB0" w:rsidRPr="00876DB0">
        <w:rPr>
          <w:rFonts w:cstheme="minorHAnsi"/>
          <w:b/>
          <w:bCs/>
          <w:sz w:val="23"/>
          <w:szCs w:val="23"/>
        </w:rPr>
        <w:t xml:space="preserve"> καταστρέφεται η αρμονικότητα του </w:t>
      </w:r>
      <w:r w:rsidR="00876DB0" w:rsidRPr="00876DB0">
        <w:rPr>
          <w:rFonts w:cstheme="minorHAnsi"/>
          <w:sz w:val="23"/>
          <w:szCs w:val="23"/>
        </w:rPr>
        <w:t xml:space="preserve">(τραχύτητα, οπτική αλλοίωση κ.τ.λ.). Το γεγονός επιτείνεται από το πετρογραφικό υπόβαθρο που είναι ασβεστολιθικό, με την έντονη γενικά λευκότητά του, που όταν αποκαλυφθεί τονίζεται ιδιαιτέρως κάτω από ορισμένες συνθήκες φωτισμού. </w:t>
      </w:r>
    </w:p>
    <w:p w:rsidR="00876DB0" w:rsidRDefault="00844559" w:rsidP="00844559">
      <w:pPr>
        <w:autoSpaceDE w:val="0"/>
        <w:autoSpaceDN w:val="0"/>
        <w:adjustRightInd w:val="0"/>
        <w:spacing w:after="0"/>
        <w:ind w:firstLine="720"/>
        <w:jc w:val="both"/>
        <w:rPr>
          <w:rFonts w:cstheme="minorHAnsi"/>
          <w:sz w:val="23"/>
          <w:szCs w:val="23"/>
        </w:rPr>
      </w:pPr>
      <w:r w:rsidRPr="00844559">
        <w:rPr>
          <w:rFonts w:cstheme="minorHAnsi"/>
          <w:color w:val="000000"/>
          <w:sz w:val="23"/>
          <w:szCs w:val="23"/>
        </w:rPr>
        <w:t xml:space="preserve">Το μεγάλο μέγεθος-ύψος των ίδιων των Α/Γ δημιουργεί αυτονόητα μεγέθυνση του ζητήματος της αρνητικής εικόνας ακόμη και από μακρινό ορίζοντα καθώς και </w:t>
      </w:r>
      <w:r w:rsidRPr="00844559">
        <w:rPr>
          <w:rFonts w:cstheme="minorHAnsi"/>
          <w:sz w:val="23"/>
          <w:szCs w:val="23"/>
        </w:rPr>
        <w:t xml:space="preserve">δυσκολία στη διαχείρισή του, αφού οι κορυφογραμμές γενικά είναι τρωτές στην παρατήρηση. </w:t>
      </w:r>
      <w:r>
        <w:rPr>
          <w:rFonts w:cstheme="minorHAnsi"/>
          <w:sz w:val="23"/>
          <w:szCs w:val="23"/>
        </w:rPr>
        <w:t>Να σ</w:t>
      </w:r>
      <w:r w:rsidRPr="00844559">
        <w:rPr>
          <w:rFonts w:cstheme="minorHAnsi"/>
          <w:sz w:val="23"/>
          <w:szCs w:val="23"/>
        </w:rPr>
        <w:t>ημει</w:t>
      </w:r>
      <w:r>
        <w:rPr>
          <w:rFonts w:cstheme="minorHAnsi"/>
          <w:sz w:val="23"/>
          <w:szCs w:val="23"/>
        </w:rPr>
        <w:t>ωθεί ε</w:t>
      </w:r>
      <w:r w:rsidRPr="00844559">
        <w:rPr>
          <w:rFonts w:cstheme="minorHAnsi"/>
          <w:sz w:val="23"/>
          <w:szCs w:val="23"/>
        </w:rPr>
        <w:t>πίσης ότι το Εθνικό Πάρκο Τζουμέρκων Περιστερίου και χαράδρας Αράχθου έχ</w:t>
      </w:r>
      <w:r>
        <w:rPr>
          <w:rFonts w:cstheme="minorHAnsi"/>
          <w:sz w:val="23"/>
          <w:szCs w:val="23"/>
        </w:rPr>
        <w:t>ει</w:t>
      </w:r>
      <w:r w:rsidRPr="00844559">
        <w:rPr>
          <w:rFonts w:cstheme="minorHAnsi"/>
          <w:sz w:val="23"/>
          <w:szCs w:val="23"/>
        </w:rPr>
        <w:t xml:space="preserve"> θεσμοθετηθεί και για την «</w:t>
      </w:r>
      <w:r w:rsidRPr="00844559">
        <w:rPr>
          <w:rFonts w:cstheme="minorHAnsi"/>
          <w:b/>
          <w:bCs/>
          <w:i/>
          <w:iCs/>
          <w:sz w:val="23"/>
          <w:szCs w:val="23"/>
        </w:rPr>
        <w:t>προστασία, διατήρηση και διαχείριση της φύσης και του τοπίου</w:t>
      </w:r>
      <w:r w:rsidRPr="00844559">
        <w:rPr>
          <w:rFonts w:cstheme="minorHAnsi"/>
          <w:sz w:val="23"/>
          <w:szCs w:val="23"/>
        </w:rPr>
        <w:t xml:space="preserve">» (Άρθρο 1 </w:t>
      </w:r>
      <w:r w:rsidR="00876DB0">
        <w:rPr>
          <w:rFonts w:cstheme="minorHAnsi"/>
          <w:sz w:val="23"/>
          <w:szCs w:val="23"/>
        </w:rPr>
        <w:t>του ΠΔ</w:t>
      </w:r>
      <w:r w:rsidRPr="00844559">
        <w:rPr>
          <w:rFonts w:cstheme="minorHAnsi"/>
          <w:sz w:val="23"/>
          <w:szCs w:val="23"/>
        </w:rPr>
        <w:t>)</w:t>
      </w:r>
      <w:r w:rsidR="00876DB0">
        <w:rPr>
          <w:rFonts w:cstheme="minorHAnsi"/>
          <w:sz w:val="23"/>
          <w:szCs w:val="23"/>
        </w:rPr>
        <w:t>.</w:t>
      </w:r>
    </w:p>
    <w:p w:rsidR="00844559" w:rsidRDefault="00844559" w:rsidP="00844559">
      <w:pPr>
        <w:autoSpaceDE w:val="0"/>
        <w:autoSpaceDN w:val="0"/>
        <w:adjustRightInd w:val="0"/>
        <w:spacing w:after="0"/>
        <w:ind w:firstLine="720"/>
        <w:jc w:val="both"/>
        <w:rPr>
          <w:rFonts w:cstheme="minorHAnsi"/>
          <w:sz w:val="23"/>
          <w:szCs w:val="23"/>
        </w:rPr>
      </w:pPr>
    </w:p>
    <w:p w:rsidR="00586DB4" w:rsidRDefault="00876DB0" w:rsidP="00586DB4">
      <w:pPr>
        <w:ind w:firstLine="720"/>
        <w:jc w:val="both"/>
        <w:rPr>
          <w:rFonts w:cstheme="minorHAnsi"/>
          <w:sz w:val="23"/>
          <w:szCs w:val="23"/>
        </w:rPr>
      </w:pPr>
      <w:r w:rsidRPr="00876DB0">
        <w:rPr>
          <w:rFonts w:cstheme="minorHAnsi"/>
          <w:sz w:val="23"/>
          <w:szCs w:val="23"/>
        </w:rPr>
        <w:t>Ύστερα από τα παραπάνω</w:t>
      </w:r>
      <w:r w:rsidR="004837C6">
        <w:rPr>
          <w:rFonts w:cstheme="minorHAnsi"/>
          <w:sz w:val="23"/>
          <w:szCs w:val="23"/>
        </w:rPr>
        <w:t>, ενδεικτικά και όχι εξαντλητικά στοιχεία που αναφέρθηκαν,</w:t>
      </w:r>
      <w:r w:rsidRPr="00876DB0">
        <w:rPr>
          <w:rFonts w:cstheme="minorHAnsi"/>
          <w:sz w:val="23"/>
          <w:szCs w:val="23"/>
        </w:rPr>
        <w:t xml:space="preserve"> προκύπτει ότι </w:t>
      </w:r>
      <w:r w:rsidR="00D07F0C">
        <w:rPr>
          <w:sz w:val="23"/>
          <w:szCs w:val="23"/>
        </w:rPr>
        <w:t>η συγκεκριμένη ΜΠΕ περιλαμβάνει πλήθος αντιφάσεων, σοβαρών παραλείψεων και αυθαίρετων υποκειμενικών συμπερασμάτων</w:t>
      </w:r>
      <w:r w:rsidR="006043B5">
        <w:rPr>
          <w:sz w:val="23"/>
          <w:szCs w:val="23"/>
        </w:rPr>
        <w:t>.</w:t>
      </w:r>
      <w:r w:rsidR="00586DB4">
        <w:rPr>
          <w:sz w:val="23"/>
          <w:szCs w:val="23"/>
        </w:rPr>
        <w:t xml:space="preserve"> </w:t>
      </w:r>
      <w:r w:rsidR="006043B5">
        <w:rPr>
          <w:rFonts w:cstheme="minorHAnsi"/>
          <w:sz w:val="23"/>
          <w:szCs w:val="23"/>
        </w:rPr>
        <w:t>Η</w:t>
      </w:r>
      <w:r w:rsidR="006043B5" w:rsidRPr="00876DB0">
        <w:rPr>
          <w:rFonts w:cstheme="minorHAnsi"/>
          <w:sz w:val="23"/>
          <w:szCs w:val="23"/>
        </w:rPr>
        <w:t xml:space="preserve"> Μελέτη</w:t>
      </w:r>
      <w:r w:rsidR="006043B5">
        <w:rPr>
          <w:rFonts w:cstheme="minorHAnsi"/>
          <w:sz w:val="23"/>
          <w:szCs w:val="23"/>
        </w:rPr>
        <w:t xml:space="preserve"> </w:t>
      </w:r>
      <w:r w:rsidR="006043B5" w:rsidRPr="00876DB0">
        <w:rPr>
          <w:rFonts w:cstheme="minorHAnsi"/>
          <w:sz w:val="23"/>
          <w:szCs w:val="23"/>
        </w:rPr>
        <w:t xml:space="preserve">υποεκτίμησε αρκετές από τις προαναφερθείσες επιπτώσεις, ενώ δεν εκπονήθηκαν και </w:t>
      </w:r>
      <w:r w:rsidR="006043B5">
        <w:rPr>
          <w:rFonts w:cstheme="minorHAnsi"/>
          <w:sz w:val="23"/>
          <w:szCs w:val="23"/>
        </w:rPr>
        <w:t xml:space="preserve">οι </w:t>
      </w:r>
      <w:r w:rsidR="006043B5" w:rsidRPr="00876DB0">
        <w:rPr>
          <w:rFonts w:cstheme="minorHAnsi"/>
          <w:sz w:val="23"/>
          <w:szCs w:val="23"/>
        </w:rPr>
        <w:t>ανάλογες</w:t>
      </w:r>
      <w:r w:rsidR="006043B5">
        <w:rPr>
          <w:rFonts w:cstheme="minorHAnsi"/>
          <w:sz w:val="23"/>
          <w:szCs w:val="23"/>
        </w:rPr>
        <w:t xml:space="preserve"> </w:t>
      </w:r>
      <w:r w:rsidR="006043B5" w:rsidRPr="00876DB0">
        <w:rPr>
          <w:rFonts w:cstheme="minorHAnsi"/>
          <w:sz w:val="23"/>
          <w:szCs w:val="23"/>
        </w:rPr>
        <w:t>υποστηρικτικές στην ΜΠΕ μελέτες οι οποίες θα τεκμηρίωναν και θα εξέταζαν</w:t>
      </w:r>
      <w:r w:rsidR="006043B5">
        <w:rPr>
          <w:rFonts w:cstheme="minorHAnsi"/>
          <w:sz w:val="23"/>
          <w:szCs w:val="23"/>
        </w:rPr>
        <w:t xml:space="preserve"> </w:t>
      </w:r>
      <w:r w:rsidR="006043B5" w:rsidRPr="00876DB0">
        <w:rPr>
          <w:rFonts w:cstheme="minorHAnsi"/>
          <w:sz w:val="23"/>
          <w:szCs w:val="23"/>
        </w:rPr>
        <w:t>αναλυτικότερα τις επιπτώσεις (οριστική μελέτη οδοποιίας, Ε</w:t>
      </w:r>
      <w:r w:rsidR="006043B5">
        <w:rPr>
          <w:rFonts w:cstheme="minorHAnsi"/>
          <w:sz w:val="23"/>
          <w:szCs w:val="23"/>
        </w:rPr>
        <w:t xml:space="preserve">ιδική </w:t>
      </w:r>
      <w:r w:rsidR="006043B5" w:rsidRPr="00876DB0">
        <w:rPr>
          <w:rFonts w:cstheme="minorHAnsi"/>
          <w:sz w:val="23"/>
          <w:szCs w:val="23"/>
        </w:rPr>
        <w:t>Ο</w:t>
      </w:r>
      <w:r w:rsidR="006043B5">
        <w:rPr>
          <w:rFonts w:cstheme="minorHAnsi"/>
          <w:sz w:val="23"/>
          <w:szCs w:val="23"/>
        </w:rPr>
        <w:t xml:space="preserve">ικολογική </w:t>
      </w:r>
      <w:r w:rsidR="006043B5" w:rsidRPr="00876DB0">
        <w:rPr>
          <w:rFonts w:cstheme="minorHAnsi"/>
          <w:sz w:val="23"/>
          <w:szCs w:val="23"/>
        </w:rPr>
        <w:t>Α</w:t>
      </w:r>
      <w:r w:rsidR="006043B5">
        <w:rPr>
          <w:rFonts w:cstheme="minorHAnsi"/>
          <w:sz w:val="23"/>
          <w:szCs w:val="23"/>
        </w:rPr>
        <w:t>ξιολόγηση</w:t>
      </w:r>
      <w:r w:rsidR="006043B5" w:rsidRPr="00876DB0">
        <w:rPr>
          <w:rFonts w:cstheme="minorHAnsi"/>
          <w:sz w:val="23"/>
          <w:szCs w:val="23"/>
        </w:rPr>
        <w:t>, Ειδ</w:t>
      </w:r>
      <w:r w:rsidR="006043B5">
        <w:rPr>
          <w:rFonts w:cstheme="minorHAnsi"/>
          <w:sz w:val="23"/>
          <w:szCs w:val="23"/>
        </w:rPr>
        <w:t>ική</w:t>
      </w:r>
      <w:r w:rsidR="006043B5" w:rsidRPr="00876DB0">
        <w:rPr>
          <w:rFonts w:cstheme="minorHAnsi"/>
          <w:sz w:val="23"/>
          <w:szCs w:val="23"/>
        </w:rPr>
        <w:t xml:space="preserve"> Ορνιθολογική</w:t>
      </w:r>
      <w:r w:rsidR="006043B5">
        <w:rPr>
          <w:rFonts w:cstheme="minorHAnsi"/>
          <w:sz w:val="23"/>
          <w:szCs w:val="23"/>
        </w:rPr>
        <w:t xml:space="preserve"> </w:t>
      </w:r>
      <w:r w:rsidR="006043B5" w:rsidRPr="00876DB0">
        <w:rPr>
          <w:rFonts w:cstheme="minorHAnsi"/>
          <w:sz w:val="23"/>
          <w:szCs w:val="23"/>
        </w:rPr>
        <w:t>Μελέτη)</w:t>
      </w:r>
      <w:r w:rsidR="00586DB4">
        <w:rPr>
          <w:rFonts w:cstheme="minorHAnsi"/>
          <w:sz w:val="23"/>
          <w:szCs w:val="23"/>
        </w:rPr>
        <w:t>.</w:t>
      </w:r>
    </w:p>
    <w:p w:rsidR="004837C6" w:rsidRDefault="00586DB4" w:rsidP="00586DB4">
      <w:pPr>
        <w:ind w:firstLine="720"/>
        <w:jc w:val="both"/>
        <w:rPr>
          <w:rFonts w:cstheme="minorHAnsi"/>
          <w:sz w:val="23"/>
          <w:szCs w:val="23"/>
        </w:rPr>
      </w:pPr>
      <w:r>
        <w:rPr>
          <w:rFonts w:cstheme="minorHAnsi"/>
          <w:sz w:val="23"/>
          <w:szCs w:val="23"/>
        </w:rPr>
        <w:t>Για όλους τους παραπάνω λόγους</w:t>
      </w:r>
      <w:r w:rsidR="006043B5">
        <w:rPr>
          <w:rFonts w:cstheme="minorHAnsi"/>
          <w:sz w:val="23"/>
          <w:szCs w:val="23"/>
        </w:rPr>
        <w:t xml:space="preserve"> </w:t>
      </w:r>
      <w:r w:rsidR="008124CD">
        <w:rPr>
          <w:rFonts w:cstheme="minorHAnsi"/>
          <w:sz w:val="23"/>
          <w:szCs w:val="23"/>
        </w:rPr>
        <w:t xml:space="preserve">προτείνω να αποφασίσουμε κατά της εγκατάστασης και λειτουργίας του </w:t>
      </w:r>
      <w:r>
        <w:rPr>
          <w:rFonts w:cstheme="minorHAnsi"/>
          <w:sz w:val="23"/>
          <w:szCs w:val="23"/>
        </w:rPr>
        <w:t>ΑΣΠΗΕ</w:t>
      </w:r>
      <w:r w:rsidR="008124CD">
        <w:rPr>
          <w:rFonts w:cstheme="minorHAnsi"/>
          <w:sz w:val="23"/>
          <w:szCs w:val="23"/>
        </w:rPr>
        <w:t xml:space="preserve"> στη θέση ΚΗΠΟΣ </w:t>
      </w:r>
      <w:r>
        <w:rPr>
          <w:rFonts w:cstheme="minorHAnsi"/>
          <w:sz w:val="23"/>
          <w:szCs w:val="23"/>
        </w:rPr>
        <w:t xml:space="preserve"> και να εξουσιοδοτήσουμε τον κ. Δήμαρχο για κάθε περαιτέρω ενέργεια που θα απαιτηθεί.</w:t>
      </w:r>
    </w:p>
    <w:p w:rsidR="00586DB4" w:rsidRDefault="00586DB4" w:rsidP="00513385">
      <w:pPr>
        <w:autoSpaceDE w:val="0"/>
        <w:autoSpaceDN w:val="0"/>
        <w:adjustRightInd w:val="0"/>
        <w:spacing w:after="0"/>
        <w:ind w:firstLine="720"/>
        <w:jc w:val="both"/>
        <w:rPr>
          <w:rFonts w:cstheme="minorHAnsi"/>
          <w:sz w:val="23"/>
          <w:szCs w:val="23"/>
        </w:rPr>
      </w:pPr>
    </w:p>
    <w:p w:rsidR="00586DB4" w:rsidRPr="008124CD" w:rsidRDefault="00586DB4" w:rsidP="00586DB4">
      <w:pPr>
        <w:spacing w:after="0"/>
        <w:jc w:val="both"/>
        <w:rPr>
          <w:rFonts w:cstheme="minorHAnsi"/>
          <w:b/>
          <w:sz w:val="23"/>
          <w:szCs w:val="23"/>
        </w:rPr>
      </w:pPr>
      <w:r>
        <w:rPr>
          <w:rFonts w:cstheme="minorHAnsi"/>
          <w:b/>
          <w:sz w:val="23"/>
          <w:szCs w:val="23"/>
        </w:rPr>
        <w:tab/>
      </w:r>
    </w:p>
    <w:p w:rsidR="004837C6" w:rsidRDefault="004837C6" w:rsidP="006043B5">
      <w:pPr>
        <w:autoSpaceDE w:val="0"/>
        <w:autoSpaceDN w:val="0"/>
        <w:adjustRightInd w:val="0"/>
        <w:spacing w:after="0"/>
        <w:jc w:val="both"/>
        <w:rPr>
          <w:rFonts w:cstheme="minorHAnsi"/>
          <w:sz w:val="23"/>
          <w:szCs w:val="23"/>
        </w:rPr>
      </w:pPr>
    </w:p>
    <w:p w:rsidR="00E85AE8" w:rsidRPr="00D54B21" w:rsidRDefault="00E85AE8" w:rsidP="00E85AE8">
      <w:pPr>
        <w:ind w:firstLine="720"/>
        <w:jc w:val="both"/>
        <w:rPr>
          <w:rFonts w:cstheme="minorHAnsi"/>
          <w:sz w:val="23"/>
          <w:szCs w:val="23"/>
        </w:rPr>
      </w:pPr>
    </w:p>
    <w:p w:rsidR="005D67A7" w:rsidRPr="00D51B5F" w:rsidRDefault="005D67A7" w:rsidP="005D67A7">
      <w:pPr>
        <w:rPr>
          <w:rFonts w:cstheme="minorHAnsi"/>
          <w:sz w:val="23"/>
          <w:szCs w:val="23"/>
        </w:rPr>
      </w:pPr>
    </w:p>
    <w:p w:rsidR="00A9363A" w:rsidRPr="00D51B5F" w:rsidRDefault="00A9363A" w:rsidP="00224AF2">
      <w:pPr>
        <w:rPr>
          <w:rFonts w:cstheme="minorHAnsi"/>
          <w:b/>
          <w:sz w:val="23"/>
          <w:szCs w:val="23"/>
        </w:rPr>
      </w:pPr>
    </w:p>
    <w:p w:rsidR="00F92652" w:rsidRPr="00D51B5F" w:rsidRDefault="00F92652" w:rsidP="00224AF2">
      <w:pPr>
        <w:rPr>
          <w:rFonts w:cstheme="minorHAnsi"/>
          <w:b/>
          <w:sz w:val="23"/>
          <w:szCs w:val="23"/>
        </w:rPr>
      </w:pPr>
    </w:p>
    <w:sectPr w:rsidR="00F92652" w:rsidRPr="00D51B5F" w:rsidSect="008A1D88">
      <w:footerReference w:type="default" r:id="rId8"/>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D73" w:rsidRDefault="00393D73" w:rsidP="006043B5">
      <w:pPr>
        <w:spacing w:after="0" w:line="240" w:lineRule="auto"/>
      </w:pPr>
      <w:r>
        <w:separator/>
      </w:r>
    </w:p>
  </w:endnote>
  <w:endnote w:type="continuationSeparator" w:id="1">
    <w:p w:rsidR="00393D73" w:rsidRDefault="00393D73" w:rsidP="006043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579954"/>
      <w:docPartObj>
        <w:docPartGallery w:val="Page Numbers (Bottom of Page)"/>
        <w:docPartUnique/>
      </w:docPartObj>
    </w:sdtPr>
    <w:sdtContent>
      <w:p w:rsidR="006043B5" w:rsidRDefault="00904548">
        <w:pPr>
          <w:pStyle w:val="a8"/>
          <w:jc w:val="right"/>
        </w:pPr>
        <w:fldSimple w:instr=" PAGE   \* MERGEFORMAT ">
          <w:r w:rsidR="00393D73">
            <w:rPr>
              <w:noProof/>
            </w:rPr>
            <w:t>1</w:t>
          </w:r>
        </w:fldSimple>
      </w:p>
    </w:sdtContent>
  </w:sdt>
  <w:p w:rsidR="006043B5" w:rsidRDefault="006043B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D73" w:rsidRDefault="00393D73" w:rsidP="006043B5">
      <w:pPr>
        <w:spacing w:after="0" w:line="240" w:lineRule="auto"/>
      </w:pPr>
      <w:r>
        <w:separator/>
      </w:r>
    </w:p>
  </w:footnote>
  <w:footnote w:type="continuationSeparator" w:id="1">
    <w:p w:rsidR="00393D73" w:rsidRDefault="00393D73" w:rsidP="006043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1BF9"/>
    <w:multiLevelType w:val="hybridMultilevel"/>
    <w:tmpl w:val="1086682A"/>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234121"/>
    <w:multiLevelType w:val="hybridMultilevel"/>
    <w:tmpl w:val="8AA0B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73177FA"/>
    <w:multiLevelType w:val="hybridMultilevel"/>
    <w:tmpl w:val="1674B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7285B83"/>
    <w:multiLevelType w:val="hybridMultilevel"/>
    <w:tmpl w:val="D1288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drawingGridHorizontalSpacing w:val="110"/>
  <w:displayHorizontalDrawingGridEvery w:val="2"/>
  <w:characterSpacingControl w:val="doNotCompress"/>
  <w:savePreviewPicture/>
  <w:footnotePr>
    <w:footnote w:id="0"/>
    <w:footnote w:id="1"/>
  </w:footnotePr>
  <w:endnotePr>
    <w:endnote w:id="0"/>
    <w:endnote w:id="1"/>
  </w:endnotePr>
  <w:compat/>
  <w:rsids>
    <w:rsidRoot w:val="009E48FC"/>
    <w:rsid w:val="0001585D"/>
    <w:rsid w:val="0003576E"/>
    <w:rsid w:val="000423B4"/>
    <w:rsid w:val="00043B95"/>
    <w:rsid w:val="000A6205"/>
    <w:rsid w:val="000A6A8F"/>
    <w:rsid w:val="000C1020"/>
    <w:rsid w:val="000C1213"/>
    <w:rsid w:val="000C26A9"/>
    <w:rsid w:val="000C448D"/>
    <w:rsid w:val="000C6A05"/>
    <w:rsid w:val="000E79D9"/>
    <w:rsid w:val="000F42CD"/>
    <w:rsid w:val="00130A51"/>
    <w:rsid w:val="00141221"/>
    <w:rsid w:val="00150C79"/>
    <w:rsid w:val="001705A5"/>
    <w:rsid w:val="00171D75"/>
    <w:rsid w:val="00181C14"/>
    <w:rsid w:val="00192716"/>
    <w:rsid w:val="001A0A7F"/>
    <w:rsid w:val="001C7831"/>
    <w:rsid w:val="001D578D"/>
    <w:rsid w:val="001E43CA"/>
    <w:rsid w:val="001F166D"/>
    <w:rsid w:val="002005DC"/>
    <w:rsid w:val="00212E89"/>
    <w:rsid w:val="00215347"/>
    <w:rsid w:val="00221089"/>
    <w:rsid w:val="00224AF2"/>
    <w:rsid w:val="00234384"/>
    <w:rsid w:val="00235F47"/>
    <w:rsid w:val="00280DDE"/>
    <w:rsid w:val="002904BB"/>
    <w:rsid w:val="002B3B27"/>
    <w:rsid w:val="002C5107"/>
    <w:rsid w:val="002F6E04"/>
    <w:rsid w:val="003563A1"/>
    <w:rsid w:val="003637C5"/>
    <w:rsid w:val="0036605F"/>
    <w:rsid w:val="003837A4"/>
    <w:rsid w:val="00393D73"/>
    <w:rsid w:val="003A3870"/>
    <w:rsid w:val="003A6778"/>
    <w:rsid w:val="003D393D"/>
    <w:rsid w:val="003D4769"/>
    <w:rsid w:val="003F61CF"/>
    <w:rsid w:val="00466E3C"/>
    <w:rsid w:val="00476306"/>
    <w:rsid w:val="004837C6"/>
    <w:rsid w:val="004E128F"/>
    <w:rsid w:val="004E6F9B"/>
    <w:rsid w:val="00504AE8"/>
    <w:rsid w:val="005075EC"/>
    <w:rsid w:val="00513385"/>
    <w:rsid w:val="00514C37"/>
    <w:rsid w:val="005352DF"/>
    <w:rsid w:val="00554892"/>
    <w:rsid w:val="00586DB4"/>
    <w:rsid w:val="005B36AF"/>
    <w:rsid w:val="005D4BCA"/>
    <w:rsid w:val="005D67A7"/>
    <w:rsid w:val="006043B5"/>
    <w:rsid w:val="00620446"/>
    <w:rsid w:val="00646D99"/>
    <w:rsid w:val="006700FD"/>
    <w:rsid w:val="006712D5"/>
    <w:rsid w:val="00676E7A"/>
    <w:rsid w:val="006811C1"/>
    <w:rsid w:val="00685234"/>
    <w:rsid w:val="00694BE7"/>
    <w:rsid w:val="00696B7F"/>
    <w:rsid w:val="006B3DEC"/>
    <w:rsid w:val="006C1BCF"/>
    <w:rsid w:val="006C3A52"/>
    <w:rsid w:val="006E3CDA"/>
    <w:rsid w:val="006F17E1"/>
    <w:rsid w:val="006F6F6D"/>
    <w:rsid w:val="00701972"/>
    <w:rsid w:val="007248DC"/>
    <w:rsid w:val="00736034"/>
    <w:rsid w:val="00736FC4"/>
    <w:rsid w:val="00740596"/>
    <w:rsid w:val="0075762F"/>
    <w:rsid w:val="007866F0"/>
    <w:rsid w:val="007B7273"/>
    <w:rsid w:val="007D7D34"/>
    <w:rsid w:val="00811932"/>
    <w:rsid w:val="008124CD"/>
    <w:rsid w:val="00844559"/>
    <w:rsid w:val="00846393"/>
    <w:rsid w:val="00853821"/>
    <w:rsid w:val="00876DB0"/>
    <w:rsid w:val="008A1D88"/>
    <w:rsid w:val="00900819"/>
    <w:rsid w:val="00904548"/>
    <w:rsid w:val="00917DA1"/>
    <w:rsid w:val="009279EE"/>
    <w:rsid w:val="00934BA8"/>
    <w:rsid w:val="00934BB2"/>
    <w:rsid w:val="009B21B8"/>
    <w:rsid w:val="009E48FC"/>
    <w:rsid w:val="00A25FCD"/>
    <w:rsid w:val="00A40898"/>
    <w:rsid w:val="00A80295"/>
    <w:rsid w:val="00A9363A"/>
    <w:rsid w:val="00AB19A9"/>
    <w:rsid w:val="00AC6398"/>
    <w:rsid w:val="00AF08EC"/>
    <w:rsid w:val="00B17987"/>
    <w:rsid w:val="00B51935"/>
    <w:rsid w:val="00B61107"/>
    <w:rsid w:val="00B66A62"/>
    <w:rsid w:val="00B96EE9"/>
    <w:rsid w:val="00BB693E"/>
    <w:rsid w:val="00BD0715"/>
    <w:rsid w:val="00BE06F0"/>
    <w:rsid w:val="00BE1353"/>
    <w:rsid w:val="00BF0806"/>
    <w:rsid w:val="00BF47D0"/>
    <w:rsid w:val="00C008E1"/>
    <w:rsid w:val="00C2074C"/>
    <w:rsid w:val="00C32B90"/>
    <w:rsid w:val="00CA24B7"/>
    <w:rsid w:val="00CB5A0B"/>
    <w:rsid w:val="00CE5EDA"/>
    <w:rsid w:val="00D07F0C"/>
    <w:rsid w:val="00D1795B"/>
    <w:rsid w:val="00D51B5F"/>
    <w:rsid w:val="00D54B21"/>
    <w:rsid w:val="00D55E5E"/>
    <w:rsid w:val="00D66C70"/>
    <w:rsid w:val="00D73C1C"/>
    <w:rsid w:val="00D801D6"/>
    <w:rsid w:val="00D80E4F"/>
    <w:rsid w:val="00DA7BEB"/>
    <w:rsid w:val="00DD3E5C"/>
    <w:rsid w:val="00DE6696"/>
    <w:rsid w:val="00DF5122"/>
    <w:rsid w:val="00DF726F"/>
    <w:rsid w:val="00E02CA8"/>
    <w:rsid w:val="00E04CDE"/>
    <w:rsid w:val="00E13F69"/>
    <w:rsid w:val="00E43B6A"/>
    <w:rsid w:val="00E559E0"/>
    <w:rsid w:val="00E61ADF"/>
    <w:rsid w:val="00E85AE8"/>
    <w:rsid w:val="00EF5296"/>
    <w:rsid w:val="00F04E77"/>
    <w:rsid w:val="00F115A5"/>
    <w:rsid w:val="00F35932"/>
    <w:rsid w:val="00F656CE"/>
    <w:rsid w:val="00F80732"/>
    <w:rsid w:val="00F92652"/>
    <w:rsid w:val="00FA643E"/>
    <w:rsid w:val="00FC10DC"/>
    <w:rsid w:val="00FF3A3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A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605F"/>
    <w:pPr>
      <w:autoSpaceDE w:val="0"/>
      <w:autoSpaceDN w:val="0"/>
      <w:adjustRightInd w:val="0"/>
      <w:spacing w:after="0" w:line="240" w:lineRule="auto"/>
    </w:pPr>
    <w:rPr>
      <w:rFonts w:ascii="Calibri" w:hAnsi="Calibri" w:cs="Calibri"/>
      <w:color w:val="000000"/>
      <w:sz w:val="24"/>
      <w:szCs w:val="24"/>
    </w:rPr>
  </w:style>
  <w:style w:type="paragraph" w:customStyle="1" w:styleId="CharChar1Char">
    <w:name w:val="Char Char1 Char"/>
    <w:basedOn w:val="a"/>
    <w:rsid w:val="001F166D"/>
    <w:pPr>
      <w:spacing w:after="160" w:line="240" w:lineRule="exact"/>
    </w:pPr>
    <w:rPr>
      <w:rFonts w:ascii="Verdana" w:eastAsia="Times New Roman" w:hAnsi="Verdana" w:cs="Times New Roman"/>
      <w:sz w:val="20"/>
      <w:szCs w:val="20"/>
      <w:lang w:val="en-US"/>
    </w:rPr>
  </w:style>
  <w:style w:type="paragraph" w:customStyle="1" w:styleId="a3">
    <w:name w:val="ΥΕΤΟΣ Κείμενο"/>
    <w:basedOn w:val="a"/>
    <w:link w:val="Char1"/>
    <w:qFormat/>
    <w:rsid w:val="00141221"/>
    <w:pPr>
      <w:spacing w:after="0" w:line="360" w:lineRule="auto"/>
      <w:jc w:val="both"/>
    </w:pPr>
    <w:rPr>
      <w:rFonts w:ascii="Arial" w:eastAsia="Times New Roman" w:hAnsi="Arial" w:cs="Times New Roman"/>
      <w:szCs w:val="20"/>
      <w:lang w:eastAsia="el-GR"/>
    </w:rPr>
  </w:style>
  <w:style w:type="character" w:customStyle="1" w:styleId="Char1">
    <w:name w:val="ΥΕΤΟΣ Κείμενο Char1"/>
    <w:link w:val="a3"/>
    <w:rsid w:val="00141221"/>
    <w:rPr>
      <w:rFonts w:ascii="Arial" w:eastAsia="Times New Roman" w:hAnsi="Arial" w:cs="Times New Roman"/>
      <w:szCs w:val="20"/>
      <w:lang w:eastAsia="el-GR"/>
    </w:rPr>
  </w:style>
  <w:style w:type="paragraph" w:customStyle="1" w:styleId="CharChar1Char0">
    <w:name w:val="Char Char1 Char"/>
    <w:basedOn w:val="a"/>
    <w:rsid w:val="00141221"/>
    <w:pPr>
      <w:spacing w:after="160" w:line="240" w:lineRule="exact"/>
    </w:pPr>
    <w:rPr>
      <w:rFonts w:ascii="Verdana" w:eastAsia="Times New Roman" w:hAnsi="Verdana" w:cs="Times New Roman"/>
      <w:sz w:val="20"/>
      <w:szCs w:val="20"/>
      <w:lang w:val="en-US"/>
    </w:rPr>
  </w:style>
  <w:style w:type="character" w:customStyle="1" w:styleId="tlid-translation">
    <w:name w:val="tlid-translation"/>
    <w:basedOn w:val="a0"/>
    <w:rsid w:val="00141221"/>
  </w:style>
  <w:style w:type="paragraph" w:customStyle="1" w:styleId="CharChar1Char1">
    <w:name w:val="Char Char1 Char"/>
    <w:basedOn w:val="a"/>
    <w:rsid w:val="002005DC"/>
    <w:pPr>
      <w:spacing w:after="160" w:line="240" w:lineRule="exact"/>
    </w:pPr>
    <w:rPr>
      <w:rFonts w:ascii="Verdana" w:eastAsia="Times New Roman" w:hAnsi="Verdana" w:cs="Times New Roman"/>
      <w:sz w:val="20"/>
      <w:szCs w:val="20"/>
      <w:lang w:val="en-US"/>
    </w:rPr>
  </w:style>
  <w:style w:type="paragraph" w:customStyle="1" w:styleId="CharChar1Char2">
    <w:name w:val="Char Char1 Char"/>
    <w:basedOn w:val="a"/>
    <w:rsid w:val="00FA643E"/>
    <w:pPr>
      <w:spacing w:after="160" w:line="240" w:lineRule="exact"/>
    </w:pPr>
    <w:rPr>
      <w:rFonts w:ascii="Verdana" w:eastAsia="Times New Roman" w:hAnsi="Verdana" w:cs="Times New Roman"/>
      <w:sz w:val="20"/>
      <w:szCs w:val="20"/>
      <w:lang w:val="en-US"/>
    </w:rPr>
  </w:style>
  <w:style w:type="paragraph" w:styleId="a4">
    <w:name w:val="Balloon Text"/>
    <w:basedOn w:val="a"/>
    <w:link w:val="Char"/>
    <w:uiPriority w:val="99"/>
    <w:semiHidden/>
    <w:unhideWhenUsed/>
    <w:rsid w:val="00BE06F0"/>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BE06F0"/>
    <w:rPr>
      <w:rFonts w:ascii="Tahoma" w:hAnsi="Tahoma" w:cs="Tahoma"/>
      <w:sz w:val="16"/>
      <w:szCs w:val="16"/>
    </w:rPr>
  </w:style>
  <w:style w:type="paragraph" w:styleId="a5">
    <w:name w:val="List Paragraph"/>
    <w:basedOn w:val="a"/>
    <w:uiPriority w:val="34"/>
    <w:qFormat/>
    <w:rsid w:val="00D54B21"/>
    <w:pPr>
      <w:ind w:left="720"/>
      <w:contextualSpacing/>
    </w:pPr>
  </w:style>
  <w:style w:type="table" w:styleId="a6">
    <w:name w:val="Table Grid"/>
    <w:basedOn w:val="a1"/>
    <w:uiPriority w:val="59"/>
    <w:rsid w:val="00E13F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Web">
    <w:name w:val="Normal (Web)"/>
    <w:basedOn w:val="a"/>
    <w:uiPriority w:val="99"/>
    <w:semiHidden/>
    <w:unhideWhenUsed/>
    <w:rsid w:val="00846393"/>
    <w:rPr>
      <w:rFonts w:ascii="Times New Roman" w:hAnsi="Times New Roman" w:cs="Times New Roman"/>
      <w:sz w:val="24"/>
      <w:szCs w:val="24"/>
    </w:rPr>
  </w:style>
  <w:style w:type="paragraph" w:styleId="a7">
    <w:name w:val="header"/>
    <w:basedOn w:val="a"/>
    <w:link w:val="Char0"/>
    <w:uiPriority w:val="99"/>
    <w:semiHidden/>
    <w:unhideWhenUsed/>
    <w:rsid w:val="006043B5"/>
    <w:pPr>
      <w:tabs>
        <w:tab w:val="center" w:pos="4153"/>
        <w:tab w:val="right" w:pos="8306"/>
      </w:tabs>
      <w:spacing w:after="0" w:line="240" w:lineRule="auto"/>
    </w:pPr>
  </w:style>
  <w:style w:type="character" w:customStyle="1" w:styleId="Char0">
    <w:name w:val="Κεφαλίδα Char"/>
    <w:basedOn w:val="a0"/>
    <w:link w:val="a7"/>
    <w:uiPriority w:val="99"/>
    <w:semiHidden/>
    <w:rsid w:val="006043B5"/>
  </w:style>
  <w:style w:type="paragraph" w:styleId="a8">
    <w:name w:val="footer"/>
    <w:basedOn w:val="a"/>
    <w:link w:val="Char2"/>
    <w:uiPriority w:val="99"/>
    <w:unhideWhenUsed/>
    <w:rsid w:val="006043B5"/>
    <w:pPr>
      <w:tabs>
        <w:tab w:val="center" w:pos="4153"/>
        <w:tab w:val="right" w:pos="8306"/>
      </w:tabs>
      <w:spacing w:after="0" w:line="240" w:lineRule="auto"/>
    </w:pPr>
  </w:style>
  <w:style w:type="character" w:customStyle="1" w:styleId="Char2">
    <w:name w:val="Υποσέλιδο Char"/>
    <w:basedOn w:val="a0"/>
    <w:link w:val="a8"/>
    <w:uiPriority w:val="99"/>
    <w:rsid w:val="006043B5"/>
  </w:style>
</w:styles>
</file>

<file path=word/webSettings.xml><?xml version="1.0" encoding="utf-8"?>
<w:webSettings xmlns:r="http://schemas.openxmlformats.org/officeDocument/2006/relationships" xmlns:w="http://schemas.openxmlformats.org/wordprocessingml/2006/main">
  <w:divs>
    <w:div w:id="37707564">
      <w:bodyDiv w:val="1"/>
      <w:marLeft w:val="0"/>
      <w:marRight w:val="0"/>
      <w:marTop w:val="0"/>
      <w:marBottom w:val="0"/>
      <w:divBdr>
        <w:top w:val="none" w:sz="0" w:space="0" w:color="auto"/>
        <w:left w:val="none" w:sz="0" w:space="0" w:color="auto"/>
        <w:bottom w:val="none" w:sz="0" w:space="0" w:color="auto"/>
        <w:right w:val="none" w:sz="0" w:space="0" w:color="auto"/>
      </w:divBdr>
    </w:div>
    <w:div w:id="469445763">
      <w:bodyDiv w:val="1"/>
      <w:marLeft w:val="0"/>
      <w:marRight w:val="0"/>
      <w:marTop w:val="0"/>
      <w:marBottom w:val="0"/>
      <w:divBdr>
        <w:top w:val="none" w:sz="0" w:space="0" w:color="auto"/>
        <w:left w:val="none" w:sz="0" w:space="0" w:color="auto"/>
        <w:bottom w:val="none" w:sz="0" w:space="0" w:color="auto"/>
        <w:right w:val="none" w:sz="0" w:space="0" w:color="auto"/>
      </w:divBdr>
    </w:div>
    <w:div w:id="801460465">
      <w:bodyDiv w:val="1"/>
      <w:marLeft w:val="0"/>
      <w:marRight w:val="0"/>
      <w:marTop w:val="0"/>
      <w:marBottom w:val="0"/>
      <w:divBdr>
        <w:top w:val="none" w:sz="0" w:space="0" w:color="auto"/>
        <w:left w:val="none" w:sz="0" w:space="0" w:color="auto"/>
        <w:bottom w:val="none" w:sz="0" w:space="0" w:color="auto"/>
        <w:right w:val="none" w:sz="0" w:space="0" w:color="auto"/>
      </w:divBdr>
    </w:div>
    <w:div w:id="94766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07846-D430-4245-ADF0-F368819D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13</Pages>
  <Words>5890</Words>
  <Characters>31810</Characters>
  <Application>Microsoft Office Word</Application>
  <DocSecurity>0</DocSecurity>
  <Lines>265</Lines>
  <Paragraphs>75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37625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2022-05-30T06:30:00Z</cp:lastPrinted>
  <dcterms:created xsi:type="dcterms:W3CDTF">2022-05-11T11:13:00Z</dcterms:created>
  <dcterms:modified xsi:type="dcterms:W3CDTF">2022-06-27T09:01:00Z</dcterms:modified>
</cp:coreProperties>
</file>